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63ED" w14:textId="77777777" w:rsidR="00686B57" w:rsidRPr="00D615B3" w:rsidRDefault="00686B57" w:rsidP="00711A1E">
      <w:pPr>
        <w:rPr>
          <w:rFonts w:ascii="Arial" w:hAnsi="Arial" w:cs="Arial"/>
          <w:b/>
          <w:sz w:val="24"/>
          <w:szCs w:val="24"/>
        </w:rPr>
      </w:pPr>
    </w:p>
    <w:p w14:paraId="4130D658" w14:textId="4E637C76" w:rsidR="00711A1E" w:rsidRPr="00D615B3" w:rsidRDefault="009A7CD9" w:rsidP="00711A1E">
      <w:pPr>
        <w:rPr>
          <w:rFonts w:ascii="Arial" w:hAnsi="Arial" w:cs="Arial"/>
          <w:b/>
          <w:sz w:val="24"/>
          <w:szCs w:val="24"/>
        </w:rPr>
      </w:pPr>
      <w:r w:rsidRPr="00D615B3">
        <w:rPr>
          <w:rFonts w:ascii="Arial" w:hAnsi="Arial" w:cs="Arial"/>
          <w:b/>
          <w:sz w:val="24"/>
          <w:szCs w:val="24"/>
        </w:rPr>
        <w:t>Introduction</w:t>
      </w:r>
    </w:p>
    <w:p w14:paraId="287640A0" w14:textId="4C884B85" w:rsidR="001E2BF7" w:rsidRPr="00D615B3" w:rsidRDefault="00711A1E" w:rsidP="00FC3BBA">
      <w:pPr>
        <w:rPr>
          <w:rFonts w:ascii="Arial" w:hAnsi="Arial" w:cs="Arial"/>
          <w:iCs/>
          <w:sz w:val="24"/>
          <w:szCs w:val="24"/>
        </w:rPr>
      </w:pPr>
      <w:r w:rsidRPr="00D615B3">
        <w:rPr>
          <w:rFonts w:ascii="Arial" w:hAnsi="Arial" w:cs="Arial"/>
          <w:sz w:val="24"/>
          <w:szCs w:val="24"/>
        </w:rPr>
        <w:tab/>
      </w:r>
      <w:r w:rsidR="009A7CD9" w:rsidRPr="00D615B3">
        <w:rPr>
          <w:rFonts w:ascii="Arial" w:hAnsi="Arial" w:cs="Arial"/>
          <w:iCs/>
          <w:sz w:val="24"/>
          <w:szCs w:val="24"/>
        </w:rPr>
        <w:t>This section sets the foundation for the entire report, providing the context</w:t>
      </w:r>
      <w:r w:rsidR="001E2BF7" w:rsidRPr="00D615B3">
        <w:rPr>
          <w:rFonts w:ascii="Arial" w:hAnsi="Arial" w:cs="Arial"/>
          <w:iCs/>
          <w:sz w:val="24"/>
          <w:szCs w:val="24"/>
        </w:rPr>
        <w:t xml:space="preserve">, </w:t>
      </w:r>
      <w:r w:rsidR="009A7CD9" w:rsidRPr="00D615B3">
        <w:rPr>
          <w:rFonts w:ascii="Arial" w:hAnsi="Arial" w:cs="Arial"/>
          <w:iCs/>
          <w:sz w:val="24"/>
          <w:szCs w:val="24"/>
        </w:rPr>
        <w:t>background</w:t>
      </w:r>
      <w:r w:rsidR="001E2BF7" w:rsidRPr="00D615B3">
        <w:rPr>
          <w:rFonts w:ascii="Arial" w:hAnsi="Arial" w:cs="Arial"/>
          <w:iCs/>
          <w:sz w:val="24"/>
          <w:szCs w:val="24"/>
        </w:rPr>
        <w:t xml:space="preserve">, and </w:t>
      </w:r>
      <w:r w:rsidR="001E2BF7" w:rsidRPr="0061649A">
        <w:rPr>
          <w:rFonts w:ascii="Arial" w:hAnsi="Arial" w:cs="Arial"/>
          <w:b/>
          <w:bCs/>
          <w:iCs/>
          <w:sz w:val="24"/>
          <w:szCs w:val="24"/>
        </w:rPr>
        <w:t>m</w:t>
      </w:r>
      <w:r w:rsidR="001E2BF7" w:rsidRPr="00D615B3">
        <w:rPr>
          <w:rFonts w:ascii="Arial" w:hAnsi="Arial" w:cs="Arial"/>
          <w:b/>
          <w:bCs/>
          <w:iCs/>
          <w:sz w:val="24"/>
          <w:szCs w:val="24"/>
        </w:rPr>
        <w:t>otivation</w:t>
      </w:r>
      <w:r w:rsidR="001E2BF7" w:rsidRPr="00D615B3">
        <w:rPr>
          <w:rFonts w:ascii="Arial" w:hAnsi="Arial" w:cs="Arial"/>
          <w:iCs/>
          <w:sz w:val="24"/>
          <w:szCs w:val="24"/>
        </w:rPr>
        <w:t xml:space="preserve"> </w:t>
      </w:r>
      <w:r w:rsidR="00BA7D77" w:rsidRPr="00D615B3">
        <w:rPr>
          <w:rFonts w:ascii="Arial" w:hAnsi="Arial" w:cs="Arial"/>
          <w:iCs/>
          <w:sz w:val="24"/>
          <w:szCs w:val="24"/>
        </w:rPr>
        <w:t>required</w:t>
      </w:r>
      <w:r w:rsidR="009A7CD9" w:rsidRPr="00D615B3">
        <w:rPr>
          <w:rFonts w:ascii="Arial" w:hAnsi="Arial" w:cs="Arial"/>
          <w:iCs/>
          <w:sz w:val="24"/>
          <w:szCs w:val="24"/>
        </w:rPr>
        <w:t xml:space="preserve"> to sufficiently </w:t>
      </w:r>
      <w:r w:rsidR="009A7CD9" w:rsidRPr="00D615B3">
        <w:rPr>
          <w:rFonts w:ascii="Arial" w:hAnsi="Arial" w:cs="Arial"/>
          <w:b/>
          <w:bCs/>
          <w:iCs/>
          <w:sz w:val="24"/>
          <w:szCs w:val="24"/>
        </w:rPr>
        <w:t xml:space="preserve">frame the </w:t>
      </w:r>
      <w:r w:rsidR="00BA7D77" w:rsidRPr="00D615B3">
        <w:rPr>
          <w:rFonts w:ascii="Arial" w:hAnsi="Arial" w:cs="Arial"/>
          <w:b/>
          <w:bCs/>
          <w:iCs/>
          <w:sz w:val="24"/>
          <w:szCs w:val="24"/>
        </w:rPr>
        <w:t>problem</w:t>
      </w:r>
      <w:r w:rsidR="009A7CD9" w:rsidRPr="00D615B3">
        <w:rPr>
          <w:rFonts w:ascii="Arial" w:hAnsi="Arial" w:cs="Arial"/>
          <w:iCs/>
          <w:sz w:val="24"/>
          <w:szCs w:val="24"/>
        </w:rPr>
        <w:t xml:space="preserve"> of the work herein before </w:t>
      </w:r>
      <w:r w:rsidR="00BA7D77" w:rsidRPr="00D615B3">
        <w:rPr>
          <w:rFonts w:ascii="Arial" w:hAnsi="Arial" w:cs="Arial"/>
          <w:iCs/>
          <w:sz w:val="24"/>
          <w:szCs w:val="24"/>
        </w:rPr>
        <w:t xml:space="preserve">finally establishing the </w:t>
      </w:r>
      <w:r w:rsidR="00BA7D77" w:rsidRPr="00D615B3">
        <w:rPr>
          <w:rFonts w:ascii="Arial" w:hAnsi="Arial" w:cs="Arial"/>
          <w:b/>
          <w:bCs/>
          <w:iCs/>
          <w:sz w:val="24"/>
          <w:szCs w:val="24"/>
        </w:rPr>
        <w:t>purpose</w:t>
      </w:r>
      <w:r w:rsidR="00BA7D77" w:rsidRPr="00D615B3">
        <w:rPr>
          <w:rFonts w:ascii="Arial" w:hAnsi="Arial" w:cs="Arial"/>
          <w:iCs/>
          <w:sz w:val="24"/>
          <w:szCs w:val="24"/>
        </w:rPr>
        <w:t xml:space="preserve"> </w:t>
      </w:r>
      <w:r w:rsidR="009D778F">
        <w:rPr>
          <w:rFonts w:ascii="Arial" w:hAnsi="Arial" w:cs="Arial"/>
          <w:iCs/>
          <w:sz w:val="24"/>
          <w:szCs w:val="24"/>
        </w:rPr>
        <w:t xml:space="preserve">of the work </w:t>
      </w:r>
      <w:r w:rsidR="00BA7D77" w:rsidRPr="00D615B3">
        <w:rPr>
          <w:rFonts w:ascii="Arial" w:hAnsi="Arial" w:cs="Arial"/>
          <w:iCs/>
          <w:sz w:val="24"/>
          <w:szCs w:val="24"/>
        </w:rPr>
        <w:t>for the reader.</w:t>
      </w:r>
    </w:p>
    <w:p w14:paraId="17062E10" w14:textId="352776B4" w:rsidR="008101FB" w:rsidRPr="00D615B3" w:rsidRDefault="009D778F" w:rsidP="001E2BF7">
      <w:pPr>
        <w:ind w:firstLine="720"/>
        <w:rPr>
          <w:rFonts w:ascii="Arial" w:hAnsi="Arial" w:cs="Arial"/>
          <w:i/>
          <w:sz w:val="24"/>
          <w:szCs w:val="24"/>
        </w:rPr>
      </w:pPr>
      <w:r>
        <w:rPr>
          <w:rFonts w:ascii="Arial" w:hAnsi="Arial" w:cs="Arial"/>
          <w:iCs/>
          <w:sz w:val="24"/>
          <w:szCs w:val="24"/>
        </w:rPr>
        <w:t>T</w:t>
      </w:r>
      <w:r w:rsidR="00BA7D77" w:rsidRPr="00D615B3">
        <w:rPr>
          <w:rFonts w:ascii="Arial" w:hAnsi="Arial" w:cs="Arial"/>
          <w:iCs/>
          <w:sz w:val="24"/>
          <w:szCs w:val="24"/>
        </w:rPr>
        <w:t>his section should be a clear and concise restatement of the project</w:t>
      </w:r>
      <w:r>
        <w:rPr>
          <w:rFonts w:ascii="Arial" w:hAnsi="Arial" w:cs="Arial"/>
          <w:iCs/>
          <w:sz w:val="24"/>
          <w:szCs w:val="24"/>
        </w:rPr>
        <w:t xml:space="preserve"> or research question</w:t>
      </w:r>
      <w:r w:rsidR="00BA7D77" w:rsidRPr="00D615B3">
        <w:rPr>
          <w:rFonts w:ascii="Arial" w:hAnsi="Arial" w:cs="Arial"/>
          <w:iCs/>
          <w:sz w:val="24"/>
          <w:szCs w:val="24"/>
        </w:rPr>
        <w:t xml:space="preserve"> that demonstrates the internal understanding of the situation and purpose of the project. Therefore, this is not a copy and paste from the project prompt </w:t>
      </w:r>
      <w:r w:rsidR="001E2BF7" w:rsidRPr="00D615B3">
        <w:rPr>
          <w:rFonts w:ascii="Arial" w:hAnsi="Arial" w:cs="Arial"/>
          <w:iCs/>
          <w:sz w:val="24"/>
          <w:szCs w:val="24"/>
        </w:rPr>
        <w:t xml:space="preserve">and should not require the original document to understand the purpose of the project. </w:t>
      </w:r>
    </w:p>
    <w:p w14:paraId="153A24F2" w14:textId="5AEEE0F1" w:rsidR="007212BC" w:rsidRPr="00D615B3" w:rsidRDefault="007212BC" w:rsidP="007212BC">
      <w:pPr>
        <w:rPr>
          <w:rFonts w:ascii="Arial" w:hAnsi="Arial" w:cs="Arial"/>
          <w:b/>
          <w:sz w:val="24"/>
          <w:szCs w:val="24"/>
        </w:rPr>
      </w:pPr>
      <w:r>
        <w:rPr>
          <w:rFonts w:ascii="Arial" w:hAnsi="Arial" w:cs="Arial"/>
          <w:b/>
          <w:sz w:val="24"/>
          <w:szCs w:val="24"/>
        </w:rPr>
        <w:t>Project Dataset</w:t>
      </w:r>
    </w:p>
    <w:p w14:paraId="454F7B4D" w14:textId="18BC5748" w:rsidR="007212BC" w:rsidRPr="00F54686" w:rsidRDefault="007212BC" w:rsidP="008101FB">
      <w:pPr>
        <w:rPr>
          <w:rFonts w:ascii="Arial" w:hAnsi="Arial" w:cs="Arial"/>
          <w:bCs/>
          <w:sz w:val="24"/>
          <w:szCs w:val="24"/>
        </w:rPr>
      </w:pPr>
      <w:r w:rsidRPr="00D615B3">
        <w:rPr>
          <w:rFonts w:ascii="Arial" w:hAnsi="Arial" w:cs="Arial"/>
          <w:bCs/>
          <w:sz w:val="24"/>
          <w:szCs w:val="24"/>
        </w:rPr>
        <w:tab/>
      </w:r>
      <w:r w:rsidR="001211CE">
        <w:rPr>
          <w:rFonts w:ascii="Arial" w:hAnsi="Arial" w:cs="Arial"/>
          <w:bCs/>
          <w:sz w:val="24"/>
          <w:szCs w:val="24"/>
        </w:rPr>
        <w:t xml:space="preserve">This section covers the </w:t>
      </w:r>
      <w:r w:rsidR="001211CE" w:rsidRPr="001211CE">
        <w:rPr>
          <w:rFonts w:ascii="Arial" w:hAnsi="Arial" w:cs="Arial"/>
          <w:b/>
          <w:sz w:val="24"/>
          <w:szCs w:val="24"/>
        </w:rPr>
        <w:t xml:space="preserve">selection </w:t>
      </w:r>
      <w:r w:rsidR="001211CE" w:rsidRPr="001211CE">
        <w:rPr>
          <w:rFonts w:ascii="Arial" w:hAnsi="Arial" w:cs="Arial"/>
          <w:bCs/>
          <w:sz w:val="24"/>
          <w:szCs w:val="24"/>
        </w:rPr>
        <w:t>and</w:t>
      </w:r>
      <w:r w:rsidR="001211CE" w:rsidRPr="001211CE">
        <w:rPr>
          <w:rFonts w:ascii="Arial" w:hAnsi="Arial" w:cs="Arial"/>
          <w:b/>
          <w:sz w:val="24"/>
          <w:szCs w:val="24"/>
        </w:rPr>
        <w:t xml:space="preserve"> justification</w:t>
      </w:r>
      <w:r w:rsidR="001211CE">
        <w:rPr>
          <w:rFonts w:ascii="Arial" w:hAnsi="Arial" w:cs="Arial"/>
          <w:bCs/>
          <w:sz w:val="24"/>
          <w:szCs w:val="24"/>
        </w:rPr>
        <w:t xml:space="preserve"> of any pertinent datasets. </w:t>
      </w:r>
      <w:r>
        <w:rPr>
          <w:rFonts w:ascii="Arial" w:hAnsi="Arial" w:cs="Arial"/>
          <w:bCs/>
          <w:sz w:val="24"/>
          <w:szCs w:val="24"/>
        </w:rPr>
        <w:t>Using information from the data’s original website, state the dataset’s source</w:t>
      </w:r>
      <w:r w:rsidR="001211CE">
        <w:rPr>
          <w:rFonts w:ascii="Arial" w:hAnsi="Arial" w:cs="Arial"/>
          <w:bCs/>
          <w:sz w:val="24"/>
          <w:szCs w:val="24"/>
        </w:rPr>
        <w:t xml:space="preserve">, describe the data and the variables provided, and identify selected variables for exploration. Any </w:t>
      </w:r>
      <w:r w:rsidR="001211CE" w:rsidRPr="001211CE">
        <w:rPr>
          <w:rFonts w:ascii="Arial" w:hAnsi="Arial" w:cs="Arial"/>
          <w:b/>
          <w:sz w:val="24"/>
          <w:szCs w:val="24"/>
        </w:rPr>
        <w:t>ethical considerations</w:t>
      </w:r>
      <w:r w:rsidR="001211CE">
        <w:rPr>
          <w:rFonts w:ascii="Arial" w:hAnsi="Arial" w:cs="Arial"/>
          <w:bCs/>
          <w:sz w:val="24"/>
          <w:szCs w:val="24"/>
        </w:rPr>
        <w:t xml:space="preserve"> inherent to the dataset are also explored in this section. </w:t>
      </w:r>
    </w:p>
    <w:p w14:paraId="5C99B503" w14:textId="1C805685" w:rsidR="008101FB" w:rsidRPr="00D615B3" w:rsidRDefault="009A7CD9" w:rsidP="008101FB">
      <w:pPr>
        <w:rPr>
          <w:rFonts w:ascii="Arial" w:hAnsi="Arial" w:cs="Arial"/>
          <w:b/>
          <w:sz w:val="24"/>
          <w:szCs w:val="24"/>
        </w:rPr>
      </w:pPr>
      <w:r w:rsidRPr="00D615B3">
        <w:rPr>
          <w:rFonts w:ascii="Arial" w:hAnsi="Arial" w:cs="Arial"/>
          <w:b/>
          <w:sz w:val="24"/>
          <w:szCs w:val="24"/>
        </w:rPr>
        <w:t>Methodology</w:t>
      </w:r>
    </w:p>
    <w:p w14:paraId="6DA0BE67" w14:textId="78D74074" w:rsidR="009A7CD9" w:rsidRPr="00D615B3" w:rsidRDefault="009A7CD9" w:rsidP="008101FB">
      <w:pPr>
        <w:rPr>
          <w:rFonts w:ascii="Arial" w:hAnsi="Arial" w:cs="Arial"/>
          <w:bCs/>
          <w:sz w:val="24"/>
          <w:szCs w:val="24"/>
        </w:rPr>
      </w:pPr>
      <w:r w:rsidRPr="00D615B3">
        <w:rPr>
          <w:rFonts w:ascii="Arial" w:hAnsi="Arial" w:cs="Arial"/>
          <w:bCs/>
          <w:sz w:val="24"/>
          <w:szCs w:val="24"/>
        </w:rPr>
        <w:tab/>
      </w:r>
      <w:r w:rsidR="001E2BF7" w:rsidRPr="00D615B3">
        <w:rPr>
          <w:rFonts w:ascii="Arial" w:hAnsi="Arial" w:cs="Arial"/>
          <w:bCs/>
          <w:sz w:val="24"/>
          <w:szCs w:val="24"/>
        </w:rPr>
        <w:t xml:space="preserve">The methodology of the project establishes the </w:t>
      </w:r>
      <w:r w:rsidR="001E2BF7" w:rsidRPr="00D615B3">
        <w:rPr>
          <w:rFonts w:ascii="Arial" w:hAnsi="Arial" w:cs="Arial"/>
          <w:b/>
          <w:sz w:val="24"/>
          <w:szCs w:val="24"/>
        </w:rPr>
        <w:t>why</w:t>
      </w:r>
      <w:r w:rsidR="001E2BF7" w:rsidRPr="00D615B3">
        <w:rPr>
          <w:rFonts w:ascii="Arial" w:hAnsi="Arial" w:cs="Arial"/>
          <w:bCs/>
          <w:sz w:val="24"/>
          <w:szCs w:val="24"/>
        </w:rPr>
        <w:t xml:space="preserve"> behind </w:t>
      </w:r>
      <w:r w:rsidR="001E2BF7" w:rsidRPr="00D615B3">
        <w:rPr>
          <w:rFonts w:ascii="Arial" w:hAnsi="Arial" w:cs="Arial"/>
          <w:b/>
          <w:sz w:val="24"/>
          <w:szCs w:val="24"/>
        </w:rPr>
        <w:t xml:space="preserve">which </w:t>
      </w:r>
      <w:r w:rsidR="001E2BF7" w:rsidRPr="00D615B3">
        <w:rPr>
          <w:rFonts w:ascii="Arial" w:hAnsi="Arial" w:cs="Arial"/>
          <w:bCs/>
          <w:sz w:val="24"/>
          <w:szCs w:val="24"/>
        </w:rPr>
        <w:t xml:space="preserve">methods are implemented in the project. This section primarily consists of the information generated by </w:t>
      </w:r>
      <w:r w:rsidR="00C61796" w:rsidRPr="00D615B3">
        <w:rPr>
          <w:rFonts w:ascii="Arial" w:hAnsi="Arial" w:cs="Arial"/>
          <w:bCs/>
          <w:sz w:val="24"/>
          <w:szCs w:val="24"/>
        </w:rPr>
        <w:t xml:space="preserve">the Transform step of the USMA Mathematical Modeling Process. The associated information should </w:t>
      </w:r>
      <w:r w:rsidR="00D02708">
        <w:rPr>
          <w:rFonts w:ascii="Arial" w:hAnsi="Arial" w:cs="Arial"/>
          <w:bCs/>
          <w:sz w:val="24"/>
          <w:szCs w:val="24"/>
        </w:rPr>
        <w:t xml:space="preserve">clearly </w:t>
      </w:r>
      <w:r w:rsidR="00C61796" w:rsidRPr="00D615B3">
        <w:rPr>
          <w:rFonts w:ascii="Arial" w:hAnsi="Arial" w:cs="Arial"/>
          <w:bCs/>
          <w:sz w:val="24"/>
          <w:szCs w:val="24"/>
        </w:rPr>
        <w:t xml:space="preserve">state in a concise and logical manner without </w:t>
      </w:r>
      <w:proofErr w:type="gramStart"/>
      <w:r w:rsidR="00C61796" w:rsidRPr="00D615B3">
        <w:rPr>
          <w:rFonts w:ascii="Arial" w:hAnsi="Arial" w:cs="Arial"/>
          <w:bCs/>
          <w:sz w:val="24"/>
          <w:szCs w:val="24"/>
        </w:rPr>
        <w:t>use</w:t>
      </w:r>
      <w:proofErr w:type="gramEnd"/>
      <w:r w:rsidR="00C61796" w:rsidRPr="00D615B3">
        <w:rPr>
          <w:rFonts w:ascii="Arial" w:hAnsi="Arial" w:cs="Arial"/>
          <w:bCs/>
          <w:sz w:val="24"/>
          <w:szCs w:val="24"/>
        </w:rPr>
        <w:t xml:space="preserve"> of bullets or enumeration covering relevant givens</w:t>
      </w:r>
      <w:r w:rsidR="00D02708">
        <w:rPr>
          <w:rFonts w:ascii="Arial" w:hAnsi="Arial" w:cs="Arial"/>
          <w:bCs/>
          <w:sz w:val="24"/>
          <w:szCs w:val="24"/>
        </w:rPr>
        <w:t xml:space="preserve"> and</w:t>
      </w:r>
      <w:r w:rsidR="00C61796" w:rsidRPr="00D615B3">
        <w:rPr>
          <w:rFonts w:ascii="Arial" w:hAnsi="Arial" w:cs="Arial"/>
          <w:bCs/>
          <w:sz w:val="24"/>
          <w:szCs w:val="24"/>
        </w:rPr>
        <w:t xml:space="preserve"> assumptions that are defended as necessary and relevant to solving the given problem, and the basic mathematical model with variable and parameter definitions that will be implemented in the subsequent solve step. </w:t>
      </w:r>
    </w:p>
    <w:p w14:paraId="168D037A" w14:textId="0337C409" w:rsidR="00C61796" w:rsidRPr="00D615B3" w:rsidRDefault="001211CE" w:rsidP="008101FB">
      <w:pPr>
        <w:rPr>
          <w:rFonts w:ascii="Arial" w:hAnsi="Arial" w:cs="Arial"/>
          <w:bCs/>
          <w:sz w:val="24"/>
          <w:szCs w:val="24"/>
        </w:rPr>
      </w:pPr>
      <w:r w:rsidRPr="00D615B3">
        <w:rPr>
          <w:rFonts w:ascii="Arial" w:hAnsi="Arial" w:cs="Arial"/>
          <w:bCs/>
          <w:noProof/>
          <w:sz w:val="24"/>
          <w:szCs w:val="24"/>
        </w:rPr>
        <mc:AlternateContent>
          <mc:Choice Requires="wps">
            <w:drawing>
              <wp:anchor distT="0" distB="0" distL="114300" distR="114300" simplePos="0" relativeHeight="251659264" behindDoc="0" locked="0" layoutInCell="1" allowOverlap="1" wp14:anchorId="051E57CB" wp14:editId="22904B55">
                <wp:simplePos x="0" y="0"/>
                <wp:positionH relativeFrom="margin">
                  <wp:posOffset>5219700</wp:posOffset>
                </wp:positionH>
                <wp:positionV relativeFrom="paragraph">
                  <wp:posOffset>1510030</wp:posOffset>
                </wp:positionV>
                <wp:extent cx="723900" cy="371475"/>
                <wp:effectExtent l="0" t="0" r="0" b="9525"/>
                <wp:wrapNone/>
                <wp:docPr id="818084360" name="Text Box 1"/>
                <wp:cNvGraphicFramePr/>
                <a:graphic xmlns:a="http://schemas.openxmlformats.org/drawingml/2006/main">
                  <a:graphicData uri="http://schemas.microsoft.com/office/word/2010/wordprocessingShape">
                    <wps:wsp>
                      <wps:cNvSpPr txBox="1"/>
                      <wps:spPr>
                        <a:xfrm>
                          <a:off x="0" y="0"/>
                          <a:ext cx="723900" cy="371475"/>
                        </a:xfrm>
                        <a:prstGeom prst="rect">
                          <a:avLst/>
                        </a:prstGeom>
                        <a:solidFill>
                          <a:schemeClr val="lt1"/>
                        </a:solidFill>
                        <a:ln w="6350">
                          <a:noFill/>
                        </a:ln>
                      </wps:spPr>
                      <wps:txbx>
                        <w:txbxContent>
                          <w:p w14:paraId="53B820FF" w14:textId="66084BE1" w:rsidR="00D615B3" w:rsidRDefault="00D615B3" w:rsidP="00D615B3">
                            <w:pPr>
                              <w:jc w:val="right"/>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E57CB" id="_x0000_t202" coordsize="21600,21600" o:spt="202" path="m,l,21600r21600,l21600,xe">
                <v:stroke joinstyle="miter"/>
                <v:path gradientshapeok="t" o:connecttype="rect"/>
              </v:shapetype>
              <v:shape id="Text Box 1" o:spid="_x0000_s1026" type="#_x0000_t202" style="position:absolute;margin-left:411pt;margin-top:118.9pt;width:57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" fillcolor="white [3201]" stroked="f" strokeweight=".5pt">
                <v:textbox>
                  <w:txbxContent>
                    <w:p w14:paraId="53B820FF" w14:textId="66084BE1" w:rsidR="00D615B3" w:rsidRDefault="00D615B3" w:rsidP="00D615B3">
                      <w:pPr>
                        <w:jc w:val="right"/>
                      </w:pPr>
                      <w:r>
                        <w:t>(1)</w:t>
                      </w:r>
                    </w:p>
                  </w:txbxContent>
                </v:textbox>
                <w10:wrap anchorx="margin"/>
              </v:shape>
            </w:pict>
          </mc:Fallback>
        </mc:AlternateContent>
      </w:r>
      <w:r w:rsidRPr="00D615B3">
        <w:rPr>
          <w:rFonts w:ascii="Arial" w:hAnsi="Arial" w:cs="Arial"/>
          <w:bCs/>
          <w:noProof/>
          <w:sz w:val="24"/>
          <w:szCs w:val="24"/>
        </w:rPr>
        <mc:AlternateContent>
          <mc:Choice Requires="wps">
            <w:drawing>
              <wp:anchor distT="0" distB="0" distL="114300" distR="114300" simplePos="0" relativeHeight="251661312" behindDoc="0" locked="0" layoutInCell="1" allowOverlap="1" wp14:anchorId="3119F652" wp14:editId="7228CEBE">
                <wp:simplePos x="0" y="0"/>
                <wp:positionH relativeFrom="margin">
                  <wp:posOffset>5219700</wp:posOffset>
                </wp:positionH>
                <wp:positionV relativeFrom="paragraph">
                  <wp:posOffset>1919605</wp:posOffset>
                </wp:positionV>
                <wp:extent cx="723900" cy="371475"/>
                <wp:effectExtent l="0" t="0" r="0" b="9525"/>
                <wp:wrapNone/>
                <wp:docPr id="347680731" name="Text Box 1"/>
                <wp:cNvGraphicFramePr/>
                <a:graphic xmlns:a="http://schemas.openxmlformats.org/drawingml/2006/main">
                  <a:graphicData uri="http://schemas.microsoft.com/office/word/2010/wordprocessingShape">
                    <wps:wsp>
                      <wps:cNvSpPr txBox="1"/>
                      <wps:spPr>
                        <a:xfrm>
                          <a:off x="0" y="0"/>
                          <a:ext cx="723900" cy="371475"/>
                        </a:xfrm>
                        <a:prstGeom prst="rect">
                          <a:avLst/>
                        </a:prstGeom>
                        <a:solidFill>
                          <a:schemeClr val="lt1"/>
                        </a:solidFill>
                        <a:ln w="6350">
                          <a:noFill/>
                        </a:ln>
                      </wps:spPr>
                      <wps:txbx>
                        <w:txbxContent>
                          <w:p w14:paraId="501D08F8" w14:textId="18B650F3" w:rsidR="00D615B3" w:rsidRDefault="00D615B3" w:rsidP="00D615B3">
                            <w:pPr>
                              <w:jc w:val="right"/>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9F652" id="_x0000_s1027" type="#_x0000_t202" style="position:absolute;margin-left:411pt;margin-top:151.15pt;width:57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JvLQIAAFoEAAAOAAAAZHJzL2Uyb0RvYy54bWysVE2P2yAQvVfqf0DcGztfm64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" fillcolor="white [3201]" stroked="f" strokeweight=".5pt">
                <v:textbox>
                  <w:txbxContent>
                    <w:p w14:paraId="501D08F8" w14:textId="18B650F3" w:rsidR="00D615B3" w:rsidRDefault="00D615B3" w:rsidP="00D615B3">
                      <w:pPr>
                        <w:jc w:val="right"/>
                      </w:pPr>
                      <w:r>
                        <w:t>(2)</w:t>
                      </w:r>
                    </w:p>
                  </w:txbxContent>
                </v:textbox>
                <w10:wrap anchorx="margin"/>
              </v:shape>
            </w:pict>
          </mc:Fallback>
        </mc:AlternateContent>
      </w:r>
      <w:r w:rsidR="00C61796" w:rsidRPr="00D615B3">
        <w:rPr>
          <w:rFonts w:ascii="Arial" w:hAnsi="Arial" w:cs="Arial"/>
          <w:bCs/>
          <w:sz w:val="24"/>
          <w:szCs w:val="24"/>
        </w:rPr>
        <w:tab/>
        <w:t xml:space="preserve">When entering equations in the reports, the equation editor embedded </w:t>
      </w:r>
      <w:r w:rsidR="003723BF" w:rsidRPr="00D615B3">
        <w:rPr>
          <w:rFonts w:ascii="Arial" w:hAnsi="Arial" w:cs="Arial"/>
          <w:bCs/>
          <w:sz w:val="24"/>
          <w:szCs w:val="24"/>
        </w:rPr>
        <w:t>in Office products</w:t>
      </w:r>
      <w:r w:rsidR="00D02708">
        <w:rPr>
          <w:rFonts w:ascii="Arial" w:hAnsi="Arial" w:cs="Arial"/>
          <w:bCs/>
          <w:sz w:val="24"/>
          <w:szCs w:val="24"/>
        </w:rPr>
        <w:t xml:space="preserve"> or compiled LaTeX code are</w:t>
      </w:r>
      <w:r w:rsidR="003723BF" w:rsidRPr="00D615B3">
        <w:rPr>
          <w:rFonts w:ascii="Arial" w:hAnsi="Arial" w:cs="Arial"/>
          <w:bCs/>
          <w:sz w:val="24"/>
          <w:szCs w:val="24"/>
        </w:rPr>
        <w:t xml:space="preserve"> the only authorized format</w:t>
      </w:r>
      <w:r w:rsidR="00D02708">
        <w:rPr>
          <w:rFonts w:ascii="Arial" w:hAnsi="Arial" w:cs="Arial"/>
          <w:bCs/>
          <w:sz w:val="24"/>
          <w:szCs w:val="24"/>
        </w:rPr>
        <w:t>s</w:t>
      </w:r>
      <w:r w:rsidR="003723BF" w:rsidRPr="00D615B3">
        <w:rPr>
          <w:rFonts w:ascii="Arial" w:hAnsi="Arial" w:cs="Arial"/>
          <w:bCs/>
          <w:sz w:val="24"/>
          <w:szCs w:val="24"/>
        </w:rPr>
        <w:t xml:space="preserve"> for displaying equations and the variables and parameter symbols in the following paragraph explaining the equation. Any mathematical expression is </w:t>
      </w:r>
      <w:r w:rsidR="001846AB" w:rsidRPr="00D615B3">
        <w:rPr>
          <w:rFonts w:ascii="Arial" w:hAnsi="Arial" w:cs="Arial"/>
          <w:bCs/>
          <w:sz w:val="24"/>
          <w:szCs w:val="24"/>
        </w:rPr>
        <w:t>isolated and centered on the page with an equation number aligned on the right side of the page.</w:t>
      </w:r>
      <w:r w:rsidR="003723BF" w:rsidRPr="00D615B3">
        <w:rPr>
          <w:rFonts w:ascii="Arial" w:hAnsi="Arial" w:cs="Arial"/>
          <w:bCs/>
          <w:sz w:val="24"/>
          <w:szCs w:val="24"/>
        </w:rPr>
        <w:t xml:space="preserve"> The following is an </w:t>
      </w:r>
      <w:r w:rsidR="001846AB" w:rsidRPr="00D615B3">
        <w:rPr>
          <w:rFonts w:ascii="Arial" w:hAnsi="Arial" w:cs="Arial"/>
          <w:bCs/>
          <w:sz w:val="24"/>
          <w:szCs w:val="24"/>
        </w:rPr>
        <w:t xml:space="preserve">example of the Lotka-Volterra equations from </w:t>
      </w:r>
      <w:r>
        <w:rPr>
          <w:rFonts w:ascii="Arial" w:hAnsi="Arial" w:cs="Arial"/>
          <w:bCs/>
          <w:sz w:val="24"/>
          <w:szCs w:val="24"/>
        </w:rPr>
        <w:t>differential equations</w:t>
      </w:r>
      <w:r w:rsidR="001846AB" w:rsidRPr="00D615B3">
        <w:rPr>
          <w:rFonts w:ascii="Arial" w:hAnsi="Arial" w:cs="Arial"/>
          <w:bCs/>
          <w:sz w:val="24"/>
          <w:szCs w:val="24"/>
        </w:rPr>
        <w:t xml:space="preserve"> in the required format:</w:t>
      </w:r>
    </w:p>
    <w:p w14:paraId="788C4917" w14:textId="77777777" w:rsidR="00D615B3" w:rsidRPr="00D615B3" w:rsidRDefault="00000000" w:rsidP="008101FB">
      <w:pPr>
        <w:rPr>
          <w:rFonts w:ascii="Arial" w:eastAsiaTheme="minorEastAsia" w:hAnsi="Arial" w:cs="Arial"/>
          <w:bCs/>
          <w:sz w:val="24"/>
          <w:szCs w:val="24"/>
          <w:vertAlign w:val="superscript"/>
        </w:rPr>
      </w:pPr>
      <m:oMathPara>
        <m:oMathParaPr>
          <m:jc m:val="center"/>
        </m:oMathParaPr>
        <m:oMath>
          <m:f>
            <m:fPr>
              <m:ctrlPr>
                <w:rPr>
                  <w:rFonts w:ascii="Cambria Math" w:hAnsi="Cambria Math" w:cs="Arial"/>
                  <w:bCs/>
                  <w:sz w:val="24"/>
                  <w:szCs w:val="24"/>
                  <w:vertAlign w:val="superscript"/>
                </w:rPr>
              </m:ctrlPr>
            </m:fPr>
            <m:num>
              <m:r>
                <m:rPr>
                  <m:sty m:val="p"/>
                </m:rPr>
                <w:rPr>
                  <w:rFonts w:ascii="Cambria Math" w:hAnsi="Cambria Math" w:cs="Arial"/>
                  <w:sz w:val="24"/>
                  <w:szCs w:val="24"/>
                  <w:vertAlign w:val="superscript"/>
                </w:rPr>
                <m:t>d</m:t>
              </m:r>
              <m:r>
                <w:rPr>
                  <w:rFonts w:ascii="Cambria Math" w:hAnsi="Cambria Math" w:cs="Arial"/>
                  <w:sz w:val="24"/>
                  <w:szCs w:val="24"/>
                  <w:vertAlign w:val="superscript"/>
                </w:rPr>
                <m:t>x</m:t>
              </m:r>
              <m:ctrlPr>
                <w:rPr>
                  <w:rFonts w:ascii="Cambria Math" w:hAnsi="Cambria Math" w:cs="Arial"/>
                  <w:bCs/>
                  <w:i/>
                  <w:sz w:val="24"/>
                  <w:szCs w:val="24"/>
                  <w:vertAlign w:val="superscript"/>
                </w:rPr>
              </m:ctrlPr>
            </m:num>
            <m:den>
              <m:r>
                <m:rPr>
                  <m:sty m:val="p"/>
                </m:rPr>
                <w:rPr>
                  <w:rFonts w:ascii="Cambria Math" w:hAnsi="Cambria Math" w:cs="Arial"/>
                  <w:sz w:val="24"/>
                  <w:szCs w:val="24"/>
                  <w:vertAlign w:val="superscript"/>
                </w:rPr>
                <m:t>d</m:t>
              </m:r>
              <m:r>
                <w:rPr>
                  <w:rFonts w:ascii="Cambria Math" w:hAnsi="Cambria Math" w:cs="Arial"/>
                  <w:sz w:val="24"/>
                  <w:szCs w:val="24"/>
                  <w:vertAlign w:val="superscript"/>
                </w:rPr>
                <m:t>t</m:t>
              </m:r>
              <m:ctrlPr>
                <w:rPr>
                  <w:rFonts w:ascii="Cambria Math" w:hAnsi="Cambria Math" w:cs="Arial"/>
                  <w:bCs/>
                  <w:i/>
                  <w:sz w:val="24"/>
                  <w:szCs w:val="24"/>
                  <w:vertAlign w:val="superscript"/>
                </w:rPr>
              </m:ctrlPr>
            </m:den>
          </m:f>
          <m:r>
            <w:rPr>
              <w:rFonts w:ascii="Cambria Math" w:hAnsi="Cambria Math" w:cs="Arial"/>
              <w:sz w:val="24"/>
              <w:szCs w:val="24"/>
              <w:vertAlign w:val="superscript"/>
            </w:rPr>
            <m:t>=αx-βxy</m:t>
          </m:r>
        </m:oMath>
      </m:oMathPara>
    </w:p>
    <w:p w14:paraId="76BD9432" w14:textId="30DBDF48" w:rsidR="00D615B3" w:rsidRPr="00D615B3" w:rsidRDefault="00000000" w:rsidP="008101FB">
      <w:pPr>
        <w:rPr>
          <w:rFonts w:ascii="Arial" w:eastAsiaTheme="minorEastAsia" w:hAnsi="Arial" w:cs="Arial"/>
          <w:bCs/>
          <w:sz w:val="24"/>
          <w:szCs w:val="24"/>
          <w:vertAlign w:val="superscript"/>
        </w:rPr>
      </w:pPr>
      <m:oMathPara>
        <m:oMath>
          <m:f>
            <m:fPr>
              <m:ctrlPr>
                <w:rPr>
                  <w:rFonts w:ascii="Cambria Math" w:eastAsiaTheme="minorEastAsia" w:hAnsi="Cambria Math" w:cs="Arial"/>
                  <w:bCs/>
                  <w:sz w:val="24"/>
                  <w:szCs w:val="24"/>
                  <w:vertAlign w:val="superscript"/>
                </w:rPr>
              </m:ctrlPr>
            </m:fPr>
            <m:num>
              <m:r>
                <w:rPr>
                  <w:rFonts w:ascii="Cambria Math" w:eastAsiaTheme="minorEastAsia" w:hAnsi="Cambria Math" w:cs="Arial"/>
                  <w:sz w:val="24"/>
                  <w:szCs w:val="24"/>
                  <w:vertAlign w:val="superscript"/>
                </w:rPr>
                <m:t>dy</m:t>
              </m:r>
              <m:ctrlPr>
                <w:rPr>
                  <w:rFonts w:ascii="Cambria Math" w:eastAsiaTheme="minorEastAsia" w:hAnsi="Cambria Math" w:cs="Arial"/>
                  <w:bCs/>
                  <w:i/>
                  <w:sz w:val="24"/>
                  <w:szCs w:val="24"/>
                  <w:vertAlign w:val="superscript"/>
                </w:rPr>
              </m:ctrlPr>
            </m:num>
            <m:den>
              <m:r>
                <w:rPr>
                  <w:rFonts w:ascii="Cambria Math" w:eastAsiaTheme="minorEastAsia" w:hAnsi="Cambria Math" w:cs="Arial"/>
                  <w:sz w:val="24"/>
                  <w:szCs w:val="24"/>
                  <w:vertAlign w:val="superscript"/>
                </w:rPr>
                <m:t>dt</m:t>
              </m:r>
              <m:ctrlPr>
                <w:rPr>
                  <w:rFonts w:ascii="Cambria Math" w:eastAsiaTheme="minorEastAsia" w:hAnsi="Cambria Math" w:cs="Arial"/>
                  <w:bCs/>
                  <w:i/>
                  <w:sz w:val="24"/>
                  <w:szCs w:val="24"/>
                  <w:vertAlign w:val="superscript"/>
                </w:rPr>
              </m:ctrlPr>
            </m:den>
          </m:f>
          <m:r>
            <w:rPr>
              <w:rFonts w:ascii="Cambria Math" w:eastAsiaTheme="minorEastAsia" w:hAnsi="Cambria Math" w:cs="Arial"/>
              <w:sz w:val="24"/>
              <w:szCs w:val="24"/>
              <w:vertAlign w:val="superscript"/>
            </w:rPr>
            <m:t>=δxy-γy</m:t>
          </m:r>
        </m:oMath>
      </m:oMathPara>
    </w:p>
    <w:p w14:paraId="0EC2196A" w14:textId="6A7262D0" w:rsidR="00D615B3" w:rsidRPr="00D615B3" w:rsidRDefault="00D615B3" w:rsidP="008101FB">
      <w:pPr>
        <w:rPr>
          <w:rFonts w:ascii="Arial" w:eastAsiaTheme="minorEastAsia" w:hAnsi="Arial" w:cs="Arial"/>
          <w:bCs/>
          <w:sz w:val="24"/>
          <w:szCs w:val="24"/>
          <w:vertAlign w:val="superscript"/>
        </w:rPr>
      </w:pPr>
      <w:r>
        <w:rPr>
          <w:rFonts w:ascii="Arial" w:eastAsiaTheme="minorEastAsia" w:hAnsi="Arial" w:cs="Arial"/>
          <w:bCs/>
          <w:sz w:val="24"/>
          <w:szCs w:val="24"/>
        </w:rPr>
        <w:t xml:space="preserve">where </w:t>
      </w:r>
      <m:oMath>
        <m:r>
          <w:rPr>
            <w:rFonts w:ascii="Cambria Math" w:eastAsiaTheme="minorEastAsia" w:hAnsi="Cambria Math" w:cs="Arial"/>
            <w:sz w:val="24"/>
            <w:szCs w:val="24"/>
          </w:rPr>
          <m:t>x</m:t>
        </m:r>
      </m:oMath>
      <w:r>
        <w:rPr>
          <w:rFonts w:ascii="Arial" w:eastAsiaTheme="minorEastAsia" w:hAnsi="Arial" w:cs="Arial"/>
          <w:bCs/>
          <w:sz w:val="24"/>
          <w:szCs w:val="24"/>
        </w:rPr>
        <w:t xml:space="preserve"> is the number of </w:t>
      </w:r>
      <w:proofErr w:type="gramStart"/>
      <w:r>
        <w:rPr>
          <w:rFonts w:ascii="Arial" w:eastAsiaTheme="minorEastAsia" w:hAnsi="Arial" w:cs="Arial"/>
          <w:bCs/>
          <w:sz w:val="24"/>
          <w:szCs w:val="24"/>
        </w:rPr>
        <w:t>prey</w:t>
      </w:r>
      <w:proofErr w:type="gramEnd"/>
      <w:r>
        <w:rPr>
          <w:rFonts w:ascii="Arial" w:eastAsiaTheme="minorEastAsia" w:hAnsi="Arial" w:cs="Arial"/>
          <w:bCs/>
          <w:sz w:val="24"/>
          <w:szCs w:val="24"/>
        </w:rPr>
        <w:t xml:space="preserve">, </w:t>
      </w:r>
      <m:oMath>
        <m:r>
          <w:rPr>
            <w:rFonts w:ascii="Cambria Math" w:eastAsiaTheme="minorEastAsia" w:hAnsi="Cambria Math" w:cs="Arial"/>
            <w:sz w:val="24"/>
            <w:szCs w:val="24"/>
          </w:rPr>
          <m:t>y</m:t>
        </m:r>
      </m:oMath>
      <w:r>
        <w:rPr>
          <w:rFonts w:ascii="Arial" w:eastAsiaTheme="minorEastAsia" w:hAnsi="Arial" w:cs="Arial"/>
          <w:bCs/>
          <w:sz w:val="24"/>
          <w:szCs w:val="24"/>
        </w:rPr>
        <w:t xml:space="preserve"> is the number of predators, </w:t>
      </w:r>
      <m:oMath>
        <m:r>
          <w:rPr>
            <w:rFonts w:ascii="Cambria Math" w:eastAsiaTheme="minorEastAsia" w:hAnsi="Cambria Math" w:cs="Arial"/>
            <w:sz w:val="24"/>
            <w:szCs w:val="24"/>
          </w:rPr>
          <m:t>t</m:t>
        </m:r>
      </m:oMath>
      <w:r>
        <w:rPr>
          <w:rFonts w:ascii="Arial" w:eastAsiaTheme="minorEastAsia" w:hAnsi="Arial" w:cs="Arial"/>
          <w:bCs/>
          <w:sz w:val="24"/>
          <w:szCs w:val="24"/>
        </w:rPr>
        <w:t xml:space="preserve"> represents time in an appropriate unit, and </w:t>
      </w:r>
      <m:oMath>
        <m:r>
          <m:rPr>
            <m:sty m:val="p"/>
          </m:rPr>
          <w:rPr>
            <w:rFonts w:ascii="Cambria Math" w:eastAsiaTheme="minorEastAsia" w:hAnsi="Cambria Math" w:cs="Arial"/>
            <w:sz w:val="24"/>
            <w:szCs w:val="24"/>
          </w:rPr>
          <m:t>α</m:t>
        </m:r>
      </m:oMath>
      <w:r w:rsidR="00E554C0">
        <w:rPr>
          <w:rFonts w:ascii="Arial" w:eastAsiaTheme="minorEastAsia" w:hAnsi="Arial" w:cs="Arial"/>
          <w:bCs/>
          <w:sz w:val="24"/>
          <w:szCs w:val="24"/>
        </w:rPr>
        <w:t xml:space="preserve">, </w:t>
      </w:r>
      <m:oMath>
        <m:r>
          <m:rPr>
            <m:sty m:val="p"/>
          </m:rPr>
          <w:rPr>
            <w:rFonts w:ascii="Cambria Math" w:eastAsiaTheme="minorEastAsia" w:hAnsi="Cambria Math" w:cs="Arial"/>
            <w:sz w:val="24"/>
            <w:szCs w:val="24"/>
          </w:rPr>
          <m:t>β</m:t>
        </m:r>
      </m:oMath>
      <w:r w:rsidR="00E554C0">
        <w:rPr>
          <w:rFonts w:ascii="Arial" w:eastAsiaTheme="minorEastAsia" w:hAnsi="Arial" w:cs="Arial"/>
          <w:bCs/>
          <w:sz w:val="24"/>
          <w:szCs w:val="24"/>
        </w:rPr>
        <w:t xml:space="preserve">, </w:t>
      </w:r>
      <m:oMath>
        <m:r>
          <m:rPr>
            <m:sty m:val="p"/>
          </m:rPr>
          <w:rPr>
            <w:rFonts w:ascii="Cambria Math" w:eastAsiaTheme="minorEastAsia" w:hAnsi="Cambria Math" w:cs="Arial"/>
            <w:sz w:val="24"/>
            <w:szCs w:val="24"/>
          </w:rPr>
          <m:t>δ</m:t>
        </m:r>
      </m:oMath>
      <w:r w:rsidR="00E554C0">
        <w:rPr>
          <w:rFonts w:ascii="Arial" w:eastAsiaTheme="minorEastAsia" w:hAnsi="Arial" w:cs="Arial"/>
          <w:bCs/>
          <w:sz w:val="24"/>
          <w:szCs w:val="24"/>
        </w:rPr>
        <w:t xml:space="preserve">, and </w:t>
      </w:r>
      <m:oMath>
        <m:r>
          <m:rPr>
            <m:sty m:val="p"/>
          </m:rPr>
          <w:rPr>
            <w:rFonts w:ascii="Cambria Math" w:eastAsiaTheme="minorEastAsia" w:hAnsi="Cambria Math" w:cs="Arial"/>
            <w:sz w:val="24"/>
            <w:szCs w:val="24"/>
          </w:rPr>
          <m:t>γ</m:t>
        </m:r>
      </m:oMath>
      <w:r w:rsidR="00E554C0">
        <w:rPr>
          <w:rFonts w:ascii="Arial" w:eastAsiaTheme="minorEastAsia" w:hAnsi="Arial" w:cs="Arial"/>
          <w:bCs/>
          <w:sz w:val="24"/>
          <w:szCs w:val="24"/>
        </w:rPr>
        <w:t xml:space="preserve"> represent positive, real parameters describing the interaction between the two species being modeled. The above equations can now be </w:t>
      </w:r>
      <w:r w:rsidR="00E554C0">
        <w:rPr>
          <w:rFonts w:ascii="Arial" w:eastAsiaTheme="minorEastAsia" w:hAnsi="Arial" w:cs="Arial"/>
          <w:bCs/>
          <w:sz w:val="24"/>
          <w:szCs w:val="24"/>
        </w:rPr>
        <w:lastRenderedPageBreak/>
        <w:t>referenced later in the report as Equation 1 and Equation 2</w:t>
      </w:r>
      <w:r w:rsidR="001211CE">
        <w:rPr>
          <w:rFonts w:ascii="Arial" w:eastAsiaTheme="minorEastAsia" w:hAnsi="Arial" w:cs="Arial"/>
          <w:bCs/>
          <w:sz w:val="24"/>
          <w:szCs w:val="24"/>
        </w:rPr>
        <w:t xml:space="preserve"> as denoted by the right enumeration. Not every equation needs enumeration, focus enumeration only on equations referred to within the report. </w:t>
      </w:r>
    </w:p>
    <w:p w14:paraId="7CC7A72B" w14:textId="1F5A4E98" w:rsidR="009A7CD9" w:rsidRPr="00D615B3" w:rsidRDefault="009A7CD9" w:rsidP="008101FB">
      <w:pPr>
        <w:rPr>
          <w:rFonts w:ascii="Arial" w:hAnsi="Arial" w:cs="Arial"/>
          <w:b/>
          <w:sz w:val="24"/>
          <w:szCs w:val="24"/>
        </w:rPr>
      </w:pPr>
      <w:r w:rsidRPr="00D615B3">
        <w:rPr>
          <w:rFonts w:ascii="Arial" w:hAnsi="Arial" w:cs="Arial"/>
          <w:b/>
          <w:sz w:val="24"/>
          <w:szCs w:val="24"/>
        </w:rPr>
        <w:t>Results</w:t>
      </w:r>
    </w:p>
    <w:p w14:paraId="3AFF5C28" w14:textId="2748A584" w:rsidR="009A7CD9" w:rsidRPr="00C6148B" w:rsidRDefault="009A7CD9" w:rsidP="008101FB">
      <w:pPr>
        <w:rPr>
          <w:rFonts w:ascii="Arial" w:hAnsi="Arial" w:cs="Arial"/>
          <w:bCs/>
          <w:sz w:val="24"/>
          <w:szCs w:val="24"/>
        </w:rPr>
      </w:pPr>
      <w:r w:rsidRPr="00D615B3">
        <w:rPr>
          <w:rFonts w:ascii="Arial" w:hAnsi="Arial" w:cs="Arial"/>
          <w:bCs/>
          <w:sz w:val="24"/>
          <w:szCs w:val="24"/>
        </w:rPr>
        <w:tab/>
      </w:r>
      <w:r w:rsidR="00E554C0">
        <w:rPr>
          <w:rFonts w:ascii="Arial" w:hAnsi="Arial" w:cs="Arial"/>
          <w:bCs/>
          <w:sz w:val="24"/>
          <w:szCs w:val="24"/>
        </w:rPr>
        <w:t xml:space="preserve">The results section details the </w:t>
      </w:r>
      <w:r w:rsidR="00E554C0" w:rsidRPr="00461F94">
        <w:rPr>
          <w:rFonts w:ascii="Arial" w:hAnsi="Arial" w:cs="Arial"/>
          <w:b/>
          <w:sz w:val="24"/>
          <w:szCs w:val="24"/>
        </w:rPr>
        <w:t>mathematical work required to solve</w:t>
      </w:r>
      <w:r w:rsidR="00E554C0">
        <w:rPr>
          <w:rFonts w:ascii="Arial" w:hAnsi="Arial" w:cs="Arial"/>
          <w:bCs/>
          <w:sz w:val="24"/>
          <w:szCs w:val="24"/>
        </w:rPr>
        <w:t xml:space="preserve"> the stated problem</w:t>
      </w:r>
      <w:r w:rsidR="00DD4A9E">
        <w:rPr>
          <w:rFonts w:ascii="Arial" w:hAnsi="Arial" w:cs="Arial"/>
          <w:bCs/>
          <w:sz w:val="24"/>
          <w:szCs w:val="24"/>
        </w:rPr>
        <w:t>.</w:t>
      </w:r>
      <w:r w:rsidR="00E554C0">
        <w:rPr>
          <w:rFonts w:ascii="Arial" w:hAnsi="Arial" w:cs="Arial"/>
          <w:bCs/>
          <w:sz w:val="24"/>
          <w:szCs w:val="24"/>
        </w:rPr>
        <w:t xml:space="preserve"> </w:t>
      </w:r>
      <w:r w:rsidR="00C6148B">
        <w:rPr>
          <w:rFonts w:ascii="Arial" w:hAnsi="Arial" w:cs="Arial"/>
          <w:bCs/>
          <w:sz w:val="24"/>
          <w:szCs w:val="24"/>
        </w:rPr>
        <w:t>The description of work completed should include mathematical concepts and overarching ideas to explain the processes taken to solve the problem while still being concise</w:t>
      </w:r>
      <w:r w:rsidR="00DD4A9E">
        <w:rPr>
          <w:rFonts w:ascii="Arial" w:hAnsi="Arial" w:cs="Arial"/>
          <w:bCs/>
          <w:sz w:val="24"/>
          <w:szCs w:val="24"/>
        </w:rPr>
        <w:t xml:space="preserve"> and should not narrate basic calculations and tool implementations.</w:t>
      </w:r>
      <w:r w:rsidR="00C26A20" w:rsidRPr="00C26A20">
        <w:rPr>
          <w:rFonts w:ascii="Arial" w:hAnsi="Arial" w:cs="Arial"/>
          <w:b/>
          <w:bCs/>
          <w:iCs/>
          <w:color w:val="FF0000"/>
          <w:sz w:val="24"/>
          <w:szCs w:val="24"/>
        </w:rPr>
        <w:t xml:space="preserve"> Do not use pronouns at any point in the report. “I/We then did this…” is not authorized. </w:t>
      </w:r>
      <w:r w:rsidR="00DD4A9E">
        <w:rPr>
          <w:rFonts w:ascii="Arial" w:hAnsi="Arial" w:cs="Arial"/>
          <w:bCs/>
          <w:sz w:val="24"/>
          <w:szCs w:val="24"/>
        </w:rPr>
        <w:t xml:space="preserve"> Items </w:t>
      </w:r>
      <w:r w:rsidR="00D02708">
        <w:rPr>
          <w:rFonts w:ascii="Arial" w:hAnsi="Arial" w:cs="Arial"/>
          <w:bCs/>
          <w:sz w:val="24"/>
          <w:szCs w:val="24"/>
        </w:rPr>
        <w:t>i</w:t>
      </w:r>
      <w:r w:rsidR="00DD4A9E">
        <w:rPr>
          <w:rFonts w:ascii="Arial" w:hAnsi="Arial" w:cs="Arial"/>
          <w:bCs/>
          <w:sz w:val="24"/>
          <w:szCs w:val="24"/>
        </w:rPr>
        <w:t xml:space="preserve">ncluded in this section are </w:t>
      </w:r>
      <w:r w:rsidR="00D02708">
        <w:rPr>
          <w:rFonts w:ascii="Arial" w:hAnsi="Arial" w:cs="Arial"/>
          <w:bCs/>
          <w:sz w:val="24"/>
          <w:szCs w:val="24"/>
        </w:rPr>
        <w:t xml:space="preserve">the </w:t>
      </w:r>
      <w:r w:rsidR="00DD4A9E">
        <w:rPr>
          <w:rFonts w:ascii="Arial" w:hAnsi="Arial" w:cs="Arial"/>
          <w:bCs/>
          <w:sz w:val="24"/>
          <w:szCs w:val="24"/>
        </w:rPr>
        <w:t xml:space="preserve">derivation of necessary parameters, the final analytical model stated in an easily digestible form, and the minimum number of </w:t>
      </w:r>
      <w:r w:rsidR="00461F94">
        <w:rPr>
          <w:rFonts w:ascii="Arial" w:hAnsi="Arial" w:cs="Arial"/>
          <w:bCs/>
          <w:sz w:val="24"/>
          <w:szCs w:val="24"/>
        </w:rPr>
        <w:t>appropriately labeled figures</w:t>
      </w:r>
      <w:r w:rsidR="00DD4A9E">
        <w:rPr>
          <w:rFonts w:ascii="Arial" w:hAnsi="Arial" w:cs="Arial"/>
          <w:bCs/>
          <w:sz w:val="24"/>
          <w:szCs w:val="24"/>
        </w:rPr>
        <w:t xml:space="preserve"> or </w:t>
      </w:r>
      <w:r w:rsidR="00461F94">
        <w:rPr>
          <w:rFonts w:ascii="Arial" w:hAnsi="Arial" w:cs="Arial"/>
          <w:bCs/>
          <w:sz w:val="24"/>
          <w:szCs w:val="24"/>
        </w:rPr>
        <w:t>tables</w:t>
      </w:r>
      <w:r w:rsidR="00DD4A9E">
        <w:rPr>
          <w:rFonts w:ascii="Arial" w:hAnsi="Arial" w:cs="Arial"/>
          <w:bCs/>
          <w:sz w:val="24"/>
          <w:szCs w:val="24"/>
        </w:rPr>
        <w:t xml:space="preserve"> required to support discussion of the results in the subsequent section. </w:t>
      </w:r>
      <w:r w:rsidR="00B15AB7">
        <w:rPr>
          <w:rFonts w:ascii="Arial" w:hAnsi="Arial" w:cs="Arial"/>
          <w:bCs/>
          <w:sz w:val="24"/>
          <w:szCs w:val="24"/>
        </w:rPr>
        <w:t>Place a</w:t>
      </w:r>
      <w:r w:rsidR="00DD4A9E">
        <w:rPr>
          <w:rFonts w:ascii="Arial" w:hAnsi="Arial" w:cs="Arial"/>
          <w:bCs/>
          <w:sz w:val="24"/>
          <w:szCs w:val="24"/>
        </w:rPr>
        <w:t xml:space="preserve">ny additional tables and figures that support work completed in Appendix A. </w:t>
      </w:r>
    </w:p>
    <w:p w14:paraId="29A6D40D" w14:textId="124DF90B" w:rsidR="009A7CD9" w:rsidRPr="00D615B3" w:rsidRDefault="009A7CD9" w:rsidP="008101FB">
      <w:pPr>
        <w:rPr>
          <w:rFonts w:ascii="Arial" w:hAnsi="Arial" w:cs="Arial"/>
          <w:b/>
          <w:sz w:val="24"/>
          <w:szCs w:val="24"/>
        </w:rPr>
      </w:pPr>
      <w:r w:rsidRPr="00D615B3">
        <w:rPr>
          <w:rFonts w:ascii="Arial" w:hAnsi="Arial" w:cs="Arial"/>
          <w:b/>
          <w:sz w:val="24"/>
          <w:szCs w:val="24"/>
        </w:rPr>
        <w:t>Discussion</w:t>
      </w:r>
    </w:p>
    <w:p w14:paraId="21A53D45" w14:textId="11FAF765" w:rsidR="0004273E" w:rsidRPr="00152DFE" w:rsidRDefault="009A7CD9" w:rsidP="00152DFE">
      <w:pPr>
        <w:rPr>
          <w:rFonts w:ascii="Arial" w:hAnsi="Arial" w:cs="Arial"/>
          <w:bCs/>
          <w:sz w:val="24"/>
          <w:szCs w:val="24"/>
        </w:rPr>
      </w:pPr>
      <w:r w:rsidRPr="00D615B3">
        <w:rPr>
          <w:rFonts w:ascii="Arial" w:hAnsi="Arial" w:cs="Arial"/>
          <w:bCs/>
          <w:sz w:val="24"/>
          <w:szCs w:val="24"/>
        </w:rPr>
        <w:tab/>
      </w:r>
      <w:r w:rsidR="00461F94">
        <w:rPr>
          <w:rFonts w:ascii="Arial" w:hAnsi="Arial" w:cs="Arial"/>
          <w:bCs/>
          <w:sz w:val="24"/>
          <w:szCs w:val="24"/>
        </w:rPr>
        <w:t xml:space="preserve">The discussion section covers the interpret step of the modeling process and establishes </w:t>
      </w:r>
      <w:r w:rsidR="00461F94" w:rsidRPr="00461F94">
        <w:rPr>
          <w:rFonts w:ascii="Arial" w:hAnsi="Arial" w:cs="Arial"/>
          <w:b/>
          <w:sz w:val="24"/>
          <w:szCs w:val="24"/>
        </w:rPr>
        <w:t>understanding</w:t>
      </w:r>
      <w:r w:rsidR="00461F94">
        <w:rPr>
          <w:rFonts w:ascii="Arial" w:hAnsi="Arial" w:cs="Arial"/>
          <w:bCs/>
          <w:sz w:val="24"/>
          <w:szCs w:val="24"/>
        </w:rPr>
        <w:t xml:space="preserve"> from solving the problem.</w:t>
      </w:r>
      <w:r w:rsidR="009011CE">
        <w:rPr>
          <w:rFonts w:ascii="Arial" w:hAnsi="Arial" w:cs="Arial"/>
          <w:bCs/>
          <w:sz w:val="24"/>
          <w:szCs w:val="24"/>
        </w:rPr>
        <w:t xml:space="preserve"> As a result, </w:t>
      </w:r>
      <w:proofErr w:type="gramStart"/>
      <w:r w:rsidR="009011CE">
        <w:rPr>
          <w:rFonts w:ascii="Arial" w:hAnsi="Arial" w:cs="Arial"/>
          <w:bCs/>
          <w:sz w:val="24"/>
          <w:szCs w:val="24"/>
        </w:rPr>
        <w:t>the majority of</w:t>
      </w:r>
      <w:proofErr w:type="gramEnd"/>
      <w:r w:rsidR="009011CE">
        <w:rPr>
          <w:rFonts w:ascii="Arial" w:hAnsi="Arial" w:cs="Arial"/>
          <w:bCs/>
          <w:sz w:val="24"/>
          <w:szCs w:val="24"/>
        </w:rPr>
        <w:t xml:space="preserve"> deliverables required in the project will be covered in this section and should be portrayed in a logical</w:t>
      </w:r>
      <w:r w:rsidR="00C26A20">
        <w:rPr>
          <w:rFonts w:ascii="Arial" w:hAnsi="Arial" w:cs="Arial"/>
          <w:bCs/>
          <w:sz w:val="24"/>
          <w:szCs w:val="24"/>
        </w:rPr>
        <w:t>, professional</w:t>
      </w:r>
      <w:r w:rsidR="009011CE">
        <w:rPr>
          <w:rFonts w:ascii="Arial" w:hAnsi="Arial" w:cs="Arial"/>
          <w:bCs/>
          <w:sz w:val="24"/>
          <w:szCs w:val="24"/>
        </w:rPr>
        <w:t xml:space="preserve"> manner.</w:t>
      </w:r>
      <w:r w:rsidR="00C26A20">
        <w:rPr>
          <w:rFonts w:ascii="Arial" w:hAnsi="Arial" w:cs="Arial"/>
          <w:bCs/>
          <w:sz w:val="24"/>
          <w:szCs w:val="24"/>
        </w:rPr>
        <w:t xml:space="preserve"> Do not include</w:t>
      </w:r>
      <w:r w:rsidR="0004273E">
        <w:rPr>
          <w:rFonts w:ascii="Arial" w:hAnsi="Arial" w:cs="Arial"/>
          <w:bCs/>
          <w:sz w:val="24"/>
          <w:szCs w:val="24"/>
        </w:rPr>
        <w:t xml:space="preserve"> explicit references to numeric questions in the project prompt or bulletize responses.</w:t>
      </w:r>
      <w:r w:rsidR="009011CE">
        <w:rPr>
          <w:rFonts w:ascii="Arial" w:hAnsi="Arial" w:cs="Arial"/>
          <w:bCs/>
          <w:sz w:val="24"/>
          <w:szCs w:val="24"/>
        </w:rPr>
        <w:t xml:space="preserve"> This is also where any limitations</w:t>
      </w:r>
      <w:r w:rsidR="0004273E">
        <w:rPr>
          <w:rFonts w:ascii="Arial" w:hAnsi="Arial" w:cs="Arial"/>
          <w:bCs/>
          <w:sz w:val="24"/>
          <w:szCs w:val="24"/>
        </w:rPr>
        <w:t xml:space="preserve">, </w:t>
      </w:r>
      <w:r w:rsidR="009011CE">
        <w:rPr>
          <w:rFonts w:ascii="Arial" w:hAnsi="Arial" w:cs="Arial"/>
          <w:bCs/>
          <w:sz w:val="24"/>
          <w:szCs w:val="24"/>
        </w:rPr>
        <w:t>constraints</w:t>
      </w:r>
      <w:r w:rsidR="0004273E">
        <w:rPr>
          <w:rFonts w:ascii="Arial" w:hAnsi="Arial" w:cs="Arial"/>
          <w:bCs/>
          <w:sz w:val="24"/>
          <w:szCs w:val="24"/>
        </w:rPr>
        <w:t>, and ethical considerations</w:t>
      </w:r>
      <w:r w:rsidR="009011CE">
        <w:rPr>
          <w:rFonts w:ascii="Arial" w:hAnsi="Arial" w:cs="Arial"/>
          <w:bCs/>
          <w:sz w:val="24"/>
          <w:szCs w:val="24"/>
        </w:rPr>
        <w:t xml:space="preserve"> associated with the model will be covered. </w:t>
      </w:r>
    </w:p>
    <w:p w14:paraId="37AD31CF" w14:textId="77777777" w:rsidR="0004273E" w:rsidRDefault="0004273E" w:rsidP="008101FB">
      <w:pPr>
        <w:rPr>
          <w:rFonts w:ascii="Arial" w:hAnsi="Arial" w:cs="Arial"/>
          <w:bCs/>
          <w:sz w:val="24"/>
          <w:szCs w:val="24"/>
        </w:rPr>
      </w:pPr>
    </w:p>
    <w:p w14:paraId="3578C6A1" w14:textId="0DD15E62" w:rsidR="009011CE" w:rsidRPr="0061649A" w:rsidRDefault="009011CE" w:rsidP="008101FB">
      <w:pPr>
        <w:rPr>
          <w:rFonts w:ascii="Arial" w:hAnsi="Arial" w:cs="Arial"/>
          <w:b/>
          <w:i/>
          <w:sz w:val="24"/>
          <w:szCs w:val="24"/>
        </w:rPr>
      </w:pPr>
      <w:r w:rsidRPr="0061649A">
        <w:rPr>
          <w:rFonts w:ascii="Arial" w:hAnsi="Arial" w:cs="Arial"/>
          <w:b/>
          <w:sz w:val="24"/>
          <w:szCs w:val="24"/>
        </w:rPr>
        <w:t xml:space="preserve">This document establishes a general framework with an associated mindset expected in all </w:t>
      </w:r>
      <w:r w:rsidR="00C26A20">
        <w:rPr>
          <w:rFonts w:ascii="Arial" w:hAnsi="Arial" w:cs="Arial"/>
          <w:b/>
          <w:sz w:val="24"/>
          <w:szCs w:val="24"/>
        </w:rPr>
        <w:t>C</w:t>
      </w:r>
      <w:r w:rsidRPr="0061649A">
        <w:rPr>
          <w:rFonts w:ascii="Arial" w:hAnsi="Arial" w:cs="Arial"/>
          <w:b/>
          <w:sz w:val="24"/>
          <w:szCs w:val="24"/>
        </w:rPr>
        <w:t>adets</w:t>
      </w:r>
      <w:r w:rsidR="00C26A20">
        <w:rPr>
          <w:rFonts w:ascii="Arial" w:hAnsi="Arial" w:cs="Arial"/>
          <w:b/>
          <w:sz w:val="24"/>
          <w:szCs w:val="24"/>
        </w:rPr>
        <w:t xml:space="preserve"> within the Department of Mathematics</w:t>
      </w:r>
      <w:r w:rsidRPr="0061649A">
        <w:rPr>
          <w:rFonts w:ascii="Arial" w:hAnsi="Arial" w:cs="Arial"/>
          <w:b/>
          <w:sz w:val="24"/>
          <w:szCs w:val="24"/>
        </w:rPr>
        <w:t xml:space="preserve">. This document without appendices will not exceed </w:t>
      </w:r>
      <w:r w:rsidR="00CD31D9">
        <w:rPr>
          <w:rFonts w:ascii="Arial" w:hAnsi="Arial" w:cs="Arial"/>
          <w:b/>
          <w:sz w:val="24"/>
          <w:szCs w:val="24"/>
        </w:rPr>
        <w:t>five</w:t>
      </w:r>
      <w:r w:rsidRPr="0061649A">
        <w:rPr>
          <w:rFonts w:ascii="Arial" w:hAnsi="Arial" w:cs="Arial"/>
          <w:b/>
          <w:sz w:val="24"/>
          <w:szCs w:val="24"/>
        </w:rPr>
        <w:t xml:space="preserve"> pages</w:t>
      </w:r>
      <w:r w:rsidR="00C26A20">
        <w:rPr>
          <w:rFonts w:ascii="Arial" w:hAnsi="Arial" w:cs="Arial"/>
          <w:b/>
          <w:sz w:val="24"/>
          <w:szCs w:val="24"/>
        </w:rPr>
        <w:t xml:space="preserve"> of typed work in the appropriate format (i.e., omitting embedded tables and figures)</w:t>
      </w:r>
      <w:r w:rsidR="0061649A" w:rsidRPr="0061649A">
        <w:rPr>
          <w:rFonts w:ascii="Arial" w:hAnsi="Arial" w:cs="Arial"/>
          <w:b/>
          <w:sz w:val="24"/>
          <w:szCs w:val="24"/>
        </w:rPr>
        <w:t xml:space="preserve">. </w:t>
      </w:r>
      <w:r w:rsidR="00463BDF">
        <w:rPr>
          <w:rFonts w:ascii="Arial" w:hAnsi="Arial" w:cs="Arial"/>
          <w:b/>
          <w:sz w:val="24"/>
          <w:szCs w:val="24"/>
        </w:rPr>
        <w:t>Edit this document directly for submission requirements.</w:t>
      </w:r>
    </w:p>
    <w:p w14:paraId="034B22B1" w14:textId="48F97EEF" w:rsidR="008101FB" w:rsidRPr="00D615B3" w:rsidRDefault="008101FB">
      <w:pPr>
        <w:rPr>
          <w:rFonts w:ascii="Arial" w:hAnsi="Arial" w:cs="Arial"/>
          <w:b/>
          <w:sz w:val="24"/>
          <w:szCs w:val="24"/>
        </w:rPr>
      </w:pPr>
      <w:r w:rsidRPr="00D615B3">
        <w:rPr>
          <w:rFonts w:ascii="Arial" w:hAnsi="Arial" w:cs="Arial"/>
          <w:b/>
          <w:sz w:val="24"/>
          <w:szCs w:val="24"/>
        </w:rPr>
        <w:br w:type="page"/>
      </w:r>
    </w:p>
    <w:p w14:paraId="62B3D29A" w14:textId="525ADFDE" w:rsidR="00E17339" w:rsidRPr="00D615B3" w:rsidRDefault="00E17339">
      <w:pPr>
        <w:rPr>
          <w:rFonts w:ascii="Arial" w:hAnsi="Arial" w:cs="Arial"/>
          <w:b/>
          <w:sz w:val="24"/>
          <w:szCs w:val="24"/>
        </w:rPr>
      </w:pPr>
      <w:r w:rsidRPr="00D615B3">
        <w:rPr>
          <w:rFonts w:ascii="Arial" w:hAnsi="Arial" w:cs="Arial"/>
          <w:b/>
          <w:sz w:val="24"/>
          <w:szCs w:val="24"/>
        </w:rPr>
        <w:lastRenderedPageBreak/>
        <w:t>Appendix A</w:t>
      </w:r>
    </w:p>
    <w:p w14:paraId="12674FF8" w14:textId="0D8F69E1" w:rsidR="00CB2F3E" w:rsidRPr="00D615B3" w:rsidRDefault="00CB2F3E" w:rsidP="00CB2F3E">
      <w:pPr>
        <w:rPr>
          <w:rFonts w:ascii="Arial" w:hAnsi="Arial" w:cs="Arial"/>
          <w:iCs/>
          <w:sz w:val="24"/>
          <w:szCs w:val="24"/>
        </w:rPr>
      </w:pPr>
      <w:r w:rsidRPr="00D615B3">
        <w:rPr>
          <w:rFonts w:ascii="Arial" w:hAnsi="Arial" w:cs="Arial"/>
          <w:iCs/>
          <w:sz w:val="24"/>
          <w:szCs w:val="24"/>
        </w:rPr>
        <w:t xml:space="preserve">Each appendix should start on a new page. </w:t>
      </w:r>
      <w:r w:rsidRPr="00D615B3">
        <w:rPr>
          <w:rFonts w:ascii="Arial" w:hAnsi="Arial" w:cs="Arial"/>
          <w:bCs/>
          <w:iCs/>
          <w:sz w:val="24"/>
          <w:szCs w:val="24"/>
        </w:rPr>
        <w:t>Include</w:t>
      </w:r>
      <w:r w:rsidRPr="00D615B3">
        <w:rPr>
          <w:rFonts w:ascii="Arial" w:hAnsi="Arial" w:cs="Arial"/>
          <w:bCs/>
          <w:sz w:val="24"/>
          <w:szCs w:val="24"/>
        </w:rPr>
        <w:t xml:space="preserve"> appropriate </w:t>
      </w:r>
      <w:r w:rsidR="00B15AB7">
        <w:rPr>
          <w:rFonts w:ascii="Arial" w:hAnsi="Arial" w:cs="Arial"/>
          <w:bCs/>
          <w:sz w:val="24"/>
          <w:szCs w:val="24"/>
        </w:rPr>
        <w:t xml:space="preserve">and properly annotated </w:t>
      </w:r>
      <w:r w:rsidRPr="00D615B3">
        <w:rPr>
          <w:rFonts w:ascii="Arial" w:hAnsi="Arial" w:cs="Arial"/>
          <w:bCs/>
          <w:sz w:val="24"/>
          <w:szCs w:val="24"/>
        </w:rPr>
        <w:t>tables and figures here</w:t>
      </w:r>
      <w:r w:rsidR="00B15AB7">
        <w:rPr>
          <w:rFonts w:ascii="Arial" w:hAnsi="Arial" w:cs="Arial"/>
          <w:bCs/>
          <w:sz w:val="24"/>
          <w:szCs w:val="24"/>
        </w:rPr>
        <w:t xml:space="preserve"> that do not appear in the preceding report</w:t>
      </w:r>
      <w:r w:rsidRPr="00D615B3">
        <w:rPr>
          <w:rFonts w:ascii="Arial" w:hAnsi="Arial" w:cs="Arial"/>
          <w:bCs/>
          <w:sz w:val="24"/>
          <w:szCs w:val="24"/>
        </w:rPr>
        <w:t xml:space="preserve">. Be sure to reference </w:t>
      </w:r>
      <w:r w:rsidR="00B15AB7">
        <w:rPr>
          <w:rFonts w:ascii="Arial" w:hAnsi="Arial" w:cs="Arial"/>
          <w:bCs/>
          <w:sz w:val="24"/>
          <w:szCs w:val="24"/>
        </w:rPr>
        <w:t>the work within the appendix</w:t>
      </w:r>
      <w:r w:rsidRPr="00D615B3">
        <w:rPr>
          <w:rFonts w:ascii="Arial" w:hAnsi="Arial" w:cs="Arial"/>
          <w:bCs/>
          <w:sz w:val="24"/>
          <w:szCs w:val="24"/>
        </w:rPr>
        <w:t xml:space="preserve"> in the body of your </w:t>
      </w:r>
      <w:r w:rsidR="007855DA" w:rsidRPr="00D615B3">
        <w:rPr>
          <w:rFonts w:ascii="Arial" w:hAnsi="Arial" w:cs="Arial"/>
          <w:bCs/>
          <w:sz w:val="24"/>
          <w:szCs w:val="24"/>
        </w:rPr>
        <w:t>write-up</w:t>
      </w:r>
      <w:r w:rsidRPr="00D615B3">
        <w:rPr>
          <w:rFonts w:ascii="Arial" w:hAnsi="Arial" w:cs="Arial"/>
          <w:bCs/>
          <w:sz w:val="24"/>
          <w:szCs w:val="24"/>
        </w:rPr>
        <w:t>.</w:t>
      </w:r>
      <w:r w:rsidRPr="00D615B3">
        <w:rPr>
          <w:rFonts w:ascii="Arial" w:hAnsi="Arial" w:cs="Arial"/>
          <w:i/>
          <w:sz w:val="24"/>
          <w:szCs w:val="24"/>
        </w:rPr>
        <w:t xml:space="preserve"> </w:t>
      </w:r>
      <w:r w:rsidRPr="00D615B3">
        <w:rPr>
          <w:rFonts w:ascii="Arial" w:hAnsi="Arial" w:cs="Arial"/>
          <w:iCs/>
          <w:sz w:val="24"/>
          <w:szCs w:val="24"/>
        </w:rPr>
        <w:t xml:space="preserve">For </w:t>
      </w:r>
      <w:r w:rsidR="00B15AB7">
        <w:rPr>
          <w:rFonts w:ascii="Arial" w:hAnsi="Arial" w:cs="Arial"/>
          <w:iCs/>
          <w:sz w:val="24"/>
          <w:szCs w:val="24"/>
        </w:rPr>
        <w:t>any</w:t>
      </w:r>
      <w:r w:rsidRPr="00D615B3">
        <w:rPr>
          <w:rFonts w:ascii="Arial" w:hAnsi="Arial" w:cs="Arial"/>
          <w:iCs/>
          <w:sz w:val="24"/>
          <w:szCs w:val="24"/>
        </w:rPr>
        <w:t xml:space="preserve"> table</w:t>
      </w:r>
      <w:r w:rsidR="00B15AB7">
        <w:rPr>
          <w:rFonts w:ascii="Arial" w:hAnsi="Arial" w:cs="Arial"/>
          <w:iCs/>
          <w:sz w:val="24"/>
          <w:szCs w:val="24"/>
        </w:rPr>
        <w:t>s,</w:t>
      </w:r>
      <w:r w:rsidRPr="00D615B3">
        <w:rPr>
          <w:rFonts w:ascii="Arial" w:hAnsi="Arial" w:cs="Arial"/>
          <w:iCs/>
          <w:sz w:val="24"/>
          <w:szCs w:val="24"/>
        </w:rPr>
        <w:t xml:space="preserve"> ensure that the columns are properly spaced and that the column and row labels are clearly delineated from the data. </w:t>
      </w:r>
      <w:r w:rsidR="00B15AB7">
        <w:rPr>
          <w:rFonts w:ascii="Arial" w:hAnsi="Arial" w:cs="Arial"/>
          <w:iCs/>
          <w:sz w:val="24"/>
          <w:szCs w:val="24"/>
        </w:rPr>
        <w:t>C</w:t>
      </w:r>
      <w:r w:rsidRPr="00D615B3">
        <w:rPr>
          <w:rFonts w:ascii="Arial" w:hAnsi="Arial" w:cs="Arial"/>
          <w:iCs/>
          <w:sz w:val="24"/>
          <w:szCs w:val="24"/>
        </w:rPr>
        <w:t>aption table</w:t>
      </w:r>
      <w:r w:rsidR="00B15AB7">
        <w:rPr>
          <w:rFonts w:ascii="Arial" w:hAnsi="Arial" w:cs="Arial"/>
          <w:iCs/>
          <w:sz w:val="24"/>
          <w:szCs w:val="24"/>
        </w:rPr>
        <w:t>s</w:t>
      </w:r>
      <w:r w:rsidRPr="00D615B3">
        <w:rPr>
          <w:rFonts w:ascii="Arial" w:hAnsi="Arial" w:cs="Arial"/>
          <w:iCs/>
          <w:sz w:val="24"/>
          <w:szCs w:val="24"/>
        </w:rPr>
        <w:t xml:space="preserve"> an</w:t>
      </w:r>
      <w:r w:rsidR="00B15AB7">
        <w:rPr>
          <w:rFonts w:ascii="Arial" w:hAnsi="Arial" w:cs="Arial"/>
          <w:iCs/>
          <w:sz w:val="24"/>
          <w:szCs w:val="24"/>
        </w:rPr>
        <w:t>d</w:t>
      </w:r>
      <w:r w:rsidRPr="00D615B3">
        <w:rPr>
          <w:rFonts w:ascii="Arial" w:hAnsi="Arial" w:cs="Arial"/>
          <w:iCs/>
          <w:sz w:val="24"/>
          <w:szCs w:val="24"/>
        </w:rPr>
        <w:t xml:space="preserve"> reference it accordingly</w:t>
      </w:r>
      <w:r w:rsidR="00B15AB7">
        <w:rPr>
          <w:rFonts w:ascii="Arial" w:hAnsi="Arial" w:cs="Arial"/>
          <w:iCs/>
          <w:sz w:val="24"/>
          <w:szCs w:val="24"/>
        </w:rPr>
        <w:t xml:space="preserve"> in supporting text</w:t>
      </w:r>
      <w:r w:rsidRPr="00D615B3">
        <w:rPr>
          <w:rFonts w:ascii="Arial" w:hAnsi="Arial" w:cs="Arial"/>
          <w:iCs/>
          <w:sz w:val="24"/>
          <w:szCs w:val="24"/>
        </w:rPr>
        <w:t>. For example: “We can see in Table 1 that a time of 100 seconds produces an over-rotated object.”</w:t>
      </w:r>
      <w:r w:rsidR="00B15AB7">
        <w:rPr>
          <w:rFonts w:ascii="Arial" w:hAnsi="Arial" w:cs="Arial"/>
          <w:iCs/>
          <w:sz w:val="24"/>
          <w:szCs w:val="24"/>
        </w:rPr>
        <w:t xml:space="preserve"> Any item placed in this appendix needs to be accompanied </w:t>
      </w:r>
      <w:proofErr w:type="gramStart"/>
      <w:r w:rsidR="00B15AB7">
        <w:rPr>
          <w:rFonts w:ascii="Arial" w:hAnsi="Arial" w:cs="Arial"/>
          <w:iCs/>
          <w:sz w:val="24"/>
          <w:szCs w:val="24"/>
        </w:rPr>
        <w:t>with</w:t>
      </w:r>
      <w:proofErr w:type="gramEnd"/>
      <w:r w:rsidR="00C40A90">
        <w:rPr>
          <w:rFonts w:ascii="Arial" w:hAnsi="Arial" w:cs="Arial"/>
          <w:iCs/>
          <w:sz w:val="24"/>
          <w:szCs w:val="24"/>
        </w:rPr>
        <w:t xml:space="preserve"> a supporting </w:t>
      </w:r>
      <w:r w:rsidR="007736CD">
        <w:rPr>
          <w:rFonts w:ascii="Arial" w:hAnsi="Arial" w:cs="Arial"/>
          <w:iCs/>
          <w:sz w:val="24"/>
          <w:szCs w:val="24"/>
        </w:rPr>
        <w:t xml:space="preserve">paragraph </w:t>
      </w:r>
      <w:r w:rsidR="00C40A90">
        <w:rPr>
          <w:rFonts w:ascii="Arial" w:hAnsi="Arial" w:cs="Arial"/>
          <w:iCs/>
          <w:sz w:val="24"/>
          <w:szCs w:val="24"/>
        </w:rPr>
        <w:t>expla</w:t>
      </w:r>
      <w:r w:rsidR="007736CD">
        <w:rPr>
          <w:rFonts w:ascii="Arial" w:hAnsi="Arial" w:cs="Arial"/>
          <w:iCs/>
          <w:sz w:val="24"/>
          <w:szCs w:val="24"/>
        </w:rPr>
        <w:t>ining</w:t>
      </w:r>
      <w:r w:rsidR="00C40A90">
        <w:rPr>
          <w:rFonts w:ascii="Arial" w:hAnsi="Arial" w:cs="Arial"/>
          <w:iCs/>
          <w:sz w:val="24"/>
          <w:szCs w:val="24"/>
        </w:rPr>
        <w:t xml:space="preserve"> </w:t>
      </w:r>
      <w:r w:rsidR="007736CD">
        <w:rPr>
          <w:rFonts w:ascii="Arial" w:hAnsi="Arial" w:cs="Arial"/>
          <w:iCs/>
          <w:sz w:val="24"/>
          <w:szCs w:val="24"/>
        </w:rPr>
        <w:t xml:space="preserve">its importance </w:t>
      </w:r>
      <w:r w:rsidR="00C40A90">
        <w:rPr>
          <w:rFonts w:ascii="Arial" w:hAnsi="Arial" w:cs="Arial"/>
          <w:iCs/>
          <w:sz w:val="24"/>
          <w:szCs w:val="24"/>
        </w:rPr>
        <w:t xml:space="preserve">and the appendix needs to flow in a logical manner. </w:t>
      </w:r>
    </w:p>
    <w:p w14:paraId="72D080DE" w14:textId="77777777" w:rsidR="002E4EA7" w:rsidRPr="00D615B3" w:rsidRDefault="002E4EA7" w:rsidP="00CB2F3E">
      <w:pPr>
        <w:rPr>
          <w:rFonts w:ascii="Arial" w:hAnsi="Arial" w:cs="Arial"/>
          <w:iCs/>
          <w:sz w:val="24"/>
          <w:szCs w:val="24"/>
        </w:rPr>
      </w:pPr>
    </w:p>
    <w:tbl>
      <w:tblPr>
        <w:tblStyle w:val="TableGrid"/>
        <w:tblW w:w="0" w:type="auto"/>
        <w:jc w:val="center"/>
        <w:tblLook w:val="04A0" w:firstRow="1" w:lastRow="0" w:firstColumn="1" w:lastColumn="0" w:noHBand="0" w:noVBand="1"/>
      </w:tblPr>
      <w:tblGrid>
        <w:gridCol w:w="2337"/>
        <w:gridCol w:w="2337"/>
        <w:gridCol w:w="2338"/>
        <w:gridCol w:w="2338"/>
      </w:tblGrid>
      <w:tr w:rsidR="00CB2F3E" w:rsidRPr="00D615B3" w14:paraId="19042F76" w14:textId="77777777" w:rsidTr="008F5CD6">
        <w:trPr>
          <w:jc w:val="center"/>
        </w:trPr>
        <w:tc>
          <w:tcPr>
            <w:tcW w:w="2337" w:type="dxa"/>
          </w:tcPr>
          <w:p w14:paraId="00D9252E" w14:textId="77777777" w:rsidR="00CB2F3E" w:rsidRPr="00D615B3" w:rsidRDefault="00CB2F3E" w:rsidP="008F5CD6">
            <w:pPr>
              <w:jc w:val="center"/>
              <w:rPr>
                <w:rFonts w:ascii="Arial" w:hAnsi="Arial" w:cs="Arial"/>
                <w:b/>
                <w:sz w:val="24"/>
                <w:szCs w:val="24"/>
              </w:rPr>
            </w:pPr>
            <w:r w:rsidRPr="00D615B3">
              <w:rPr>
                <w:rFonts w:ascii="Arial" w:hAnsi="Arial" w:cs="Arial"/>
                <w:b/>
                <w:sz w:val="24"/>
                <w:szCs w:val="24"/>
              </w:rPr>
              <w:t>Time (s)</w:t>
            </w:r>
          </w:p>
        </w:tc>
        <w:tc>
          <w:tcPr>
            <w:tcW w:w="2337" w:type="dxa"/>
          </w:tcPr>
          <w:p w14:paraId="2573F51C" w14:textId="77777777" w:rsidR="00CB2F3E" w:rsidRPr="00D615B3" w:rsidRDefault="00CB2F3E" w:rsidP="008F5CD6">
            <w:pPr>
              <w:jc w:val="center"/>
              <w:rPr>
                <w:rFonts w:ascii="Arial" w:hAnsi="Arial" w:cs="Arial"/>
                <w:b/>
                <w:sz w:val="24"/>
                <w:szCs w:val="24"/>
              </w:rPr>
            </w:pPr>
            <w:r w:rsidRPr="00D615B3">
              <w:rPr>
                <w:rFonts w:ascii="Arial" w:hAnsi="Arial" w:cs="Arial"/>
                <w:b/>
                <w:sz w:val="24"/>
                <w:szCs w:val="24"/>
              </w:rPr>
              <w:t>Position (m)</w:t>
            </w:r>
          </w:p>
        </w:tc>
        <w:tc>
          <w:tcPr>
            <w:tcW w:w="2338" w:type="dxa"/>
          </w:tcPr>
          <w:p w14:paraId="6C8EEAC4" w14:textId="77777777" w:rsidR="00CB2F3E" w:rsidRPr="00D615B3" w:rsidRDefault="00CB2F3E" w:rsidP="008F5CD6">
            <w:pPr>
              <w:jc w:val="center"/>
              <w:rPr>
                <w:rFonts w:ascii="Arial" w:hAnsi="Arial" w:cs="Arial"/>
                <w:b/>
                <w:sz w:val="24"/>
                <w:szCs w:val="24"/>
              </w:rPr>
            </w:pPr>
            <w:r w:rsidRPr="00D615B3">
              <w:rPr>
                <w:rFonts w:ascii="Arial" w:hAnsi="Arial" w:cs="Arial"/>
                <w:b/>
                <w:sz w:val="24"/>
                <w:szCs w:val="24"/>
              </w:rPr>
              <w:t>Color</w:t>
            </w:r>
          </w:p>
        </w:tc>
        <w:tc>
          <w:tcPr>
            <w:tcW w:w="2338" w:type="dxa"/>
          </w:tcPr>
          <w:p w14:paraId="41D1645E" w14:textId="77777777" w:rsidR="00CB2F3E" w:rsidRPr="00D615B3" w:rsidRDefault="00CB2F3E" w:rsidP="008F5CD6">
            <w:pPr>
              <w:jc w:val="center"/>
              <w:rPr>
                <w:rFonts w:ascii="Arial" w:hAnsi="Arial" w:cs="Arial"/>
                <w:b/>
                <w:sz w:val="24"/>
                <w:szCs w:val="24"/>
              </w:rPr>
            </w:pPr>
            <w:r w:rsidRPr="00D615B3">
              <w:rPr>
                <w:rFonts w:ascii="Arial" w:hAnsi="Arial" w:cs="Arial"/>
                <w:b/>
                <w:sz w:val="24"/>
                <w:szCs w:val="24"/>
              </w:rPr>
              <w:t>Angle (radians)</w:t>
            </w:r>
          </w:p>
        </w:tc>
      </w:tr>
      <w:tr w:rsidR="00CB2F3E" w:rsidRPr="00D615B3" w14:paraId="1DBF15DD" w14:textId="77777777" w:rsidTr="008F5CD6">
        <w:trPr>
          <w:jc w:val="center"/>
        </w:trPr>
        <w:tc>
          <w:tcPr>
            <w:tcW w:w="2337" w:type="dxa"/>
          </w:tcPr>
          <w:p w14:paraId="509D7604" w14:textId="77777777" w:rsidR="00CB2F3E" w:rsidRPr="00D615B3" w:rsidRDefault="00CB2F3E" w:rsidP="008F5CD6">
            <w:pPr>
              <w:rPr>
                <w:rFonts w:ascii="Arial" w:hAnsi="Arial" w:cs="Arial"/>
                <w:b/>
                <w:sz w:val="24"/>
                <w:szCs w:val="24"/>
              </w:rPr>
            </w:pPr>
          </w:p>
        </w:tc>
        <w:tc>
          <w:tcPr>
            <w:tcW w:w="2337" w:type="dxa"/>
          </w:tcPr>
          <w:p w14:paraId="43C5617A" w14:textId="77777777" w:rsidR="00CB2F3E" w:rsidRPr="00D615B3" w:rsidRDefault="00CB2F3E" w:rsidP="008F5CD6">
            <w:pPr>
              <w:rPr>
                <w:rFonts w:ascii="Arial" w:hAnsi="Arial" w:cs="Arial"/>
                <w:b/>
                <w:sz w:val="24"/>
                <w:szCs w:val="24"/>
              </w:rPr>
            </w:pPr>
          </w:p>
        </w:tc>
        <w:tc>
          <w:tcPr>
            <w:tcW w:w="2338" w:type="dxa"/>
          </w:tcPr>
          <w:p w14:paraId="06395FFD" w14:textId="77777777" w:rsidR="00CB2F3E" w:rsidRPr="00D615B3" w:rsidRDefault="00CB2F3E" w:rsidP="008F5CD6">
            <w:pPr>
              <w:rPr>
                <w:rFonts w:ascii="Arial" w:hAnsi="Arial" w:cs="Arial"/>
                <w:b/>
                <w:sz w:val="24"/>
                <w:szCs w:val="24"/>
              </w:rPr>
            </w:pPr>
          </w:p>
        </w:tc>
        <w:tc>
          <w:tcPr>
            <w:tcW w:w="2338" w:type="dxa"/>
          </w:tcPr>
          <w:p w14:paraId="62241824" w14:textId="77777777" w:rsidR="00CB2F3E" w:rsidRPr="00D615B3" w:rsidRDefault="00CB2F3E" w:rsidP="008F5CD6">
            <w:pPr>
              <w:rPr>
                <w:rFonts w:ascii="Arial" w:hAnsi="Arial" w:cs="Arial"/>
                <w:b/>
                <w:sz w:val="24"/>
                <w:szCs w:val="24"/>
              </w:rPr>
            </w:pPr>
          </w:p>
        </w:tc>
      </w:tr>
      <w:tr w:rsidR="00CB2F3E" w:rsidRPr="00D615B3" w14:paraId="702F10EC" w14:textId="77777777" w:rsidTr="008F5CD6">
        <w:trPr>
          <w:jc w:val="center"/>
        </w:trPr>
        <w:tc>
          <w:tcPr>
            <w:tcW w:w="2337" w:type="dxa"/>
          </w:tcPr>
          <w:p w14:paraId="46B691A2" w14:textId="77777777" w:rsidR="00CB2F3E" w:rsidRPr="00D615B3" w:rsidRDefault="00CB2F3E" w:rsidP="008F5CD6">
            <w:pPr>
              <w:rPr>
                <w:rFonts w:ascii="Arial" w:hAnsi="Arial" w:cs="Arial"/>
                <w:b/>
                <w:sz w:val="24"/>
                <w:szCs w:val="24"/>
              </w:rPr>
            </w:pPr>
          </w:p>
        </w:tc>
        <w:tc>
          <w:tcPr>
            <w:tcW w:w="2337" w:type="dxa"/>
          </w:tcPr>
          <w:p w14:paraId="64FDBF3A" w14:textId="77777777" w:rsidR="00CB2F3E" w:rsidRPr="00D615B3" w:rsidRDefault="00CB2F3E" w:rsidP="008F5CD6">
            <w:pPr>
              <w:rPr>
                <w:rFonts w:ascii="Arial" w:hAnsi="Arial" w:cs="Arial"/>
                <w:b/>
                <w:sz w:val="24"/>
                <w:szCs w:val="24"/>
              </w:rPr>
            </w:pPr>
          </w:p>
        </w:tc>
        <w:tc>
          <w:tcPr>
            <w:tcW w:w="2338" w:type="dxa"/>
          </w:tcPr>
          <w:p w14:paraId="759E09EE" w14:textId="77777777" w:rsidR="00CB2F3E" w:rsidRPr="00D615B3" w:rsidRDefault="00CB2F3E" w:rsidP="008F5CD6">
            <w:pPr>
              <w:rPr>
                <w:rFonts w:ascii="Arial" w:hAnsi="Arial" w:cs="Arial"/>
                <w:b/>
                <w:sz w:val="24"/>
                <w:szCs w:val="24"/>
              </w:rPr>
            </w:pPr>
          </w:p>
        </w:tc>
        <w:tc>
          <w:tcPr>
            <w:tcW w:w="2338" w:type="dxa"/>
          </w:tcPr>
          <w:p w14:paraId="4AEFE4F3" w14:textId="77777777" w:rsidR="00CB2F3E" w:rsidRPr="00D615B3" w:rsidRDefault="00CB2F3E" w:rsidP="008F5CD6">
            <w:pPr>
              <w:keepNext/>
              <w:rPr>
                <w:rFonts w:ascii="Arial" w:hAnsi="Arial" w:cs="Arial"/>
                <w:b/>
                <w:sz w:val="24"/>
                <w:szCs w:val="24"/>
              </w:rPr>
            </w:pPr>
          </w:p>
        </w:tc>
      </w:tr>
    </w:tbl>
    <w:p w14:paraId="58A914FC" w14:textId="77777777" w:rsidR="00CB2F3E" w:rsidRPr="00D615B3" w:rsidRDefault="00CB2F3E" w:rsidP="00CB2F3E">
      <w:pPr>
        <w:pStyle w:val="Caption"/>
        <w:jc w:val="center"/>
        <w:rPr>
          <w:rFonts w:ascii="Arial" w:hAnsi="Arial" w:cs="Arial"/>
        </w:rPr>
      </w:pPr>
      <w:r w:rsidRPr="00D615B3">
        <w:rPr>
          <w:rFonts w:ascii="Arial" w:hAnsi="Arial" w:cs="Arial"/>
        </w:rPr>
        <w:t xml:space="preserve">Table </w:t>
      </w:r>
      <w:r w:rsidRPr="00D615B3">
        <w:rPr>
          <w:rFonts w:ascii="Arial" w:hAnsi="Arial" w:cs="Arial"/>
        </w:rPr>
        <w:fldChar w:fldCharType="begin"/>
      </w:r>
      <w:r w:rsidRPr="00D615B3">
        <w:rPr>
          <w:rFonts w:ascii="Arial" w:hAnsi="Arial" w:cs="Arial"/>
        </w:rPr>
        <w:instrText xml:space="preserve"> SEQ Table \* ARABIC </w:instrText>
      </w:r>
      <w:r w:rsidRPr="00D615B3">
        <w:rPr>
          <w:rFonts w:ascii="Arial" w:hAnsi="Arial" w:cs="Arial"/>
        </w:rPr>
        <w:fldChar w:fldCharType="separate"/>
      </w:r>
      <w:r w:rsidRPr="00D615B3">
        <w:rPr>
          <w:rFonts w:ascii="Arial" w:hAnsi="Arial" w:cs="Arial"/>
          <w:noProof/>
        </w:rPr>
        <w:t>1</w:t>
      </w:r>
      <w:r w:rsidRPr="00D615B3">
        <w:rPr>
          <w:rFonts w:ascii="Arial" w:hAnsi="Arial" w:cs="Arial"/>
          <w:noProof/>
        </w:rPr>
        <w:fldChar w:fldCharType="end"/>
      </w:r>
      <w:r w:rsidRPr="00D615B3">
        <w:rPr>
          <w:rFonts w:ascii="Arial" w:hAnsi="Arial" w:cs="Arial"/>
        </w:rPr>
        <w:t>: A Sample Table</w:t>
      </w:r>
    </w:p>
    <w:p w14:paraId="42B199A1" w14:textId="77777777" w:rsidR="002E4EA7" w:rsidRPr="00D615B3" w:rsidRDefault="002E4EA7" w:rsidP="002E4EA7">
      <w:pPr>
        <w:rPr>
          <w:rFonts w:ascii="Arial" w:hAnsi="Arial" w:cs="Arial"/>
        </w:rPr>
      </w:pPr>
    </w:p>
    <w:p w14:paraId="0F9C3DF6" w14:textId="77777777" w:rsidR="002E4EA7" w:rsidRPr="00D615B3" w:rsidRDefault="002E4EA7" w:rsidP="002E4EA7">
      <w:pPr>
        <w:jc w:val="center"/>
        <w:rPr>
          <w:rFonts w:ascii="Arial" w:hAnsi="Arial" w:cs="Arial"/>
          <w:i/>
          <w:sz w:val="24"/>
          <w:szCs w:val="24"/>
        </w:rPr>
      </w:pPr>
      <w:r w:rsidRPr="00D615B3">
        <w:rPr>
          <w:rFonts w:ascii="Arial" w:hAnsi="Arial" w:cs="Arial"/>
          <w:noProof/>
        </w:rPr>
        <w:drawing>
          <wp:inline distT="0" distB="0" distL="0" distR="0" wp14:anchorId="775A0D15" wp14:editId="54B4DF21">
            <wp:extent cx="3196742" cy="2270271"/>
            <wp:effectExtent l="0" t="0" r="381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a:blip r:embed="rId10"/>
                    <a:stretch>
                      <a:fillRect/>
                    </a:stretch>
                  </pic:blipFill>
                  <pic:spPr>
                    <a:xfrm>
                      <a:off x="0" y="0"/>
                      <a:ext cx="3203838" cy="2275310"/>
                    </a:xfrm>
                    <a:prstGeom prst="rect">
                      <a:avLst/>
                    </a:prstGeom>
                  </pic:spPr>
                </pic:pic>
              </a:graphicData>
            </a:graphic>
          </wp:inline>
        </w:drawing>
      </w:r>
    </w:p>
    <w:p w14:paraId="378E2CA8" w14:textId="25099B46" w:rsidR="00CB2F3E" w:rsidRPr="00D615B3" w:rsidRDefault="002E4EA7" w:rsidP="00B15AB7">
      <w:pPr>
        <w:pStyle w:val="Caption"/>
        <w:jc w:val="center"/>
        <w:rPr>
          <w:rFonts w:ascii="Arial" w:hAnsi="Arial" w:cs="Arial"/>
          <w:b/>
          <w:sz w:val="24"/>
          <w:szCs w:val="24"/>
        </w:rPr>
      </w:pPr>
      <w:r w:rsidRPr="00D615B3">
        <w:rPr>
          <w:rFonts w:ascii="Arial" w:hAnsi="Arial" w:cs="Arial"/>
        </w:rPr>
        <w:t xml:space="preserve">Figure </w:t>
      </w:r>
      <w:r w:rsidR="00EB47FA" w:rsidRPr="00D615B3">
        <w:rPr>
          <w:rFonts w:ascii="Arial" w:hAnsi="Arial" w:cs="Arial"/>
        </w:rPr>
        <w:t>1</w:t>
      </w:r>
      <w:r w:rsidRPr="00D615B3">
        <w:rPr>
          <w:rFonts w:ascii="Arial" w:hAnsi="Arial" w:cs="Arial"/>
        </w:rPr>
        <w:t>: A Sample Plot</w:t>
      </w:r>
    </w:p>
    <w:p w14:paraId="700D3D99" w14:textId="77777777" w:rsidR="000C4CCC" w:rsidRPr="00D615B3" w:rsidRDefault="000C4CCC">
      <w:pPr>
        <w:rPr>
          <w:rFonts w:ascii="Arial" w:hAnsi="Arial" w:cs="Arial"/>
          <w:b/>
          <w:sz w:val="24"/>
          <w:szCs w:val="24"/>
        </w:rPr>
      </w:pPr>
      <w:r w:rsidRPr="00D615B3">
        <w:rPr>
          <w:rFonts w:ascii="Arial" w:hAnsi="Arial" w:cs="Arial"/>
          <w:b/>
          <w:sz w:val="24"/>
          <w:szCs w:val="24"/>
        </w:rPr>
        <w:br w:type="page"/>
      </w:r>
    </w:p>
    <w:p w14:paraId="401D1317" w14:textId="4D672A1C" w:rsidR="00E17339" w:rsidRPr="00D615B3" w:rsidRDefault="00E17339">
      <w:pPr>
        <w:rPr>
          <w:rFonts w:ascii="Arial" w:hAnsi="Arial" w:cs="Arial"/>
          <w:b/>
          <w:sz w:val="24"/>
          <w:szCs w:val="24"/>
        </w:rPr>
      </w:pPr>
      <w:r w:rsidRPr="00D615B3">
        <w:rPr>
          <w:rFonts w:ascii="Arial" w:hAnsi="Arial" w:cs="Arial"/>
          <w:b/>
          <w:sz w:val="24"/>
          <w:szCs w:val="24"/>
        </w:rPr>
        <w:lastRenderedPageBreak/>
        <w:t>Appendix B</w:t>
      </w:r>
      <w:r w:rsidR="000B4BAF">
        <w:rPr>
          <w:rFonts w:ascii="Arial" w:hAnsi="Arial" w:cs="Arial"/>
          <w:b/>
          <w:sz w:val="24"/>
          <w:szCs w:val="24"/>
        </w:rPr>
        <w:t>: Transform</w:t>
      </w:r>
    </w:p>
    <w:p w14:paraId="6E0A8380" w14:textId="7744E0B4" w:rsidR="000B4BAF" w:rsidRDefault="000B4BAF" w:rsidP="00DC6953">
      <w:pPr>
        <w:spacing w:after="0"/>
        <w:rPr>
          <w:rFonts w:ascii="Arial" w:hAnsi="Arial" w:cs="Arial"/>
          <w:bCs/>
          <w:sz w:val="24"/>
          <w:szCs w:val="24"/>
        </w:rPr>
      </w:pPr>
      <w:r>
        <w:rPr>
          <w:rFonts w:ascii="Arial" w:hAnsi="Arial" w:cs="Arial"/>
          <w:bCs/>
          <w:sz w:val="24"/>
          <w:szCs w:val="24"/>
        </w:rPr>
        <w:t>1</w:t>
      </w:r>
      <w:r w:rsidR="00463BDF">
        <w:rPr>
          <w:rFonts w:ascii="Arial" w:hAnsi="Arial" w:cs="Arial"/>
          <w:bCs/>
          <w:sz w:val="24"/>
          <w:szCs w:val="24"/>
        </w:rPr>
        <w:t>.</w:t>
      </w:r>
      <w:r>
        <w:rPr>
          <w:rFonts w:ascii="Arial" w:hAnsi="Arial" w:cs="Arial"/>
          <w:bCs/>
          <w:sz w:val="24"/>
          <w:szCs w:val="24"/>
        </w:rPr>
        <w:t xml:space="preserve"> Given</w:t>
      </w:r>
      <w:r w:rsidR="005718EE">
        <w:rPr>
          <w:rFonts w:ascii="Arial" w:hAnsi="Arial" w:cs="Arial"/>
          <w:bCs/>
          <w:sz w:val="24"/>
          <w:szCs w:val="24"/>
        </w:rPr>
        <w:t>.</w:t>
      </w:r>
      <w:r>
        <w:rPr>
          <w:rFonts w:ascii="Arial" w:hAnsi="Arial" w:cs="Arial"/>
          <w:bCs/>
          <w:sz w:val="24"/>
          <w:szCs w:val="24"/>
        </w:rPr>
        <w:t xml:space="preserve"> </w:t>
      </w:r>
      <w:r w:rsidR="00C402D1">
        <w:rPr>
          <w:rFonts w:ascii="Arial" w:hAnsi="Arial" w:cs="Arial"/>
          <w:bCs/>
          <w:sz w:val="24"/>
          <w:szCs w:val="24"/>
        </w:rPr>
        <w:t>Write what is given in the problem in paragraph form.</w:t>
      </w:r>
      <w:r>
        <w:rPr>
          <w:rFonts w:ascii="Arial" w:hAnsi="Arial" w:cs="Arial"/>
          <w:bCs/>
          <w:sz w:val="24"/>
          <w:szCs w:val="24"/>
        </w:rPr>
        <w:t xml:space="preserve"> Include a summary of any data or parameters.</w:t>
      </w:r>
    </w:p>
    <w:p w14:paraId="4E1741A1" w14:textId="77777777" w:rsidR="009E7AE7" w:rsidRDefault="009E7AE7" w:rsidP="00DC6953">
      <w:pPr>
        <w:spacing w:after="0"/>
        <w:rPr>
          <w:rFonts w:ascii="Arial" w:hAnsi="Arial" w:cs="Arial"/>
          <w:bCs/>
          <w:sz w:val="24"/>
          <w:szCs w:val="24"/>
        </w:rPr>
      </w:pPr>
    </w:p>
    <w:p w14:paraId="3086C113" w14:textId="69AC6473" w:rsidR="009E7AE7" w:rsidRDefault="009E7AE7" w:rsidP="00DC6953">
      <w:pPr>
        <w:spacing w:after="0"/>
        <w:rPr>
          <w:rFonts w:ascii="Arial" w:hAnsi="Arial" w:cs="Arial"/>
          <w:bCs/>
          <w:sz w:val="24"/>
          <w:szCs w:val="24"/>
        </w:rPr>
      </w:pPr>
      <w:r>
        <w:rPr>
          <w:rFonts w:ascii="Arial" w:hAnsi="Arial" w:cs="Arial"/>
          <w:bCs/>
          <w:sz w:val="24"/>
          <w:szCs w:val="24"/>
        </w:rPr>
        <w:t xml:space="preserve">2. Find. </w:t>
      </w:r>
      <w:r w:rsidR="008C7339">
        <w:rPr>
          <w:rFonts w:ascii="Arial" w:hAnsi="Arial" w:cs="Arial"/>
          <w:bCs/>
          <w:sz w:val="24"/>
          <w:szCs w:val="24"/>
        </w:rPr>
        <w:t>Clearly state what the problem requires the modeler to find</w:t>
      </w:r>
      <w:r>
        <w:rPr>
          <w:rFonts w:ascii="Arial" w:hAnsi="Arial" w:cs="Arial"/>
          <w:bCs/>
          <w:sz w:val="24"/>
          <w:szCs w:val="24"/>
        </w:rPr>
        <w:t>.</w:t>
      </w:r>
    </w:p>
    <w:p w14:paraId="4CB367C8" w14:textId="77777777" w:rsidR="009E7AE7" w:rsidRDefault="009E7AE7" w:rsidP="00DC6953">
      <w:pPr>
        <w:spacing w:after="0"/>
        <w:rPr>
          <w:rFonts w:ascii="Arial" w:hAnsi="Arial" w:cs="Arial"/>
          <w:bCs/>
          <w:sz w:val="24"/>
          <w:szCs w:val="24"/>
        </w:rPr>
      </w:pPr>
    </w:p>
    <w:p w14:paraId="581795F3" w14:textId="76E13821" w:rsidR="009E7AE7" w:rsidRDefault="009E7AE7" w:rsidP="00DC6953">
      <w:pPr>
        <w:spacing w:after="0"/>
        <w:rPr>
          <w:rFonts w:ascii="Arial" w:hAnsi="Arial" w:cs="Arial"/>
          <w:bCs/>
          <w:sz w:val="24"/>
          <w:szCs w:val="24"/>
        </w:rPr>
      </w:pPr>
      <w:r>
        <w:rPr>
          <w:rFonts w:ascii="Arial" w:hAnsi="Arial" w:cs="Arial"/>
          <w:bCs/>
          <w:sz w:val="24"/>
          <w:szCs w:val="24"/>
        </w:rPr>
        <w:t xml:space="preserve">3. Explore. </w:t>
      </w:r>
    </w:p>
    <w:p w14:paraId="127CB75B" w14:textId="77777777" w:rsidR="00DC6953" w:rsidRDefault="00DC6953" w:rsidP="00DC6953">
      <w:pPr>
        <w:spacing w:after="0"/>
        <w:rPr>
          <w:rFonts w:ascii="Arial" w:hAnsi="Arial" w:cs="Arial"/>
          <w:bCs/>
          <w:sz w:val="24"/>
          <w:szCs w:val="24"/>
        </w:rPr>
      </w:pPr>
    </w:p>
    <w:p w14:paraId="7D67A5ED" w14:textId="464C3B2F" w:rsidR="009E7AE7" w:rsidRDefault="009E7AE7" w:rsidP="00DC6953">
      <w:pPr>
        <w:spacing w:after="0"/>
        <w:rPr>
          <w:rFonts w:ascii="Arial" w:hAnsi="Arial" w:cs="Arial"/>
          <w:bCs/>
          <w:sz w:val="24"/>
          <w:szCs w:val="24"/>
        </w:rPr>
      </w:pPr>
      <w:r>
        <w:rPr>
          <w:rFonts w:ascii="Arial" w:hAnsi="Arial" w:cs="Arial"/>
          <w:bCs/>
          <w:sz w:val="24"/>
          <w:szCs w:val="24"/>
        </w:rPr>
        <w:t xml:space="preserve">     a. </w:t>
      </w:r>
      <w:r w:rsidR="00F416ED">
        <w:rPr>
          <w:rFonts w:ascii="Arial" w:hAnsi="Arial" w:cs="Arial"/>
          <w:bCs/>
          <w:sz w:val="24"/>
          <w:szCs w:val="24"/>
        </w:rPr>
        <w:t xml:space="preserve">Define variables. Provide a data dictionary and define any variables used in </w:t>
      </w:r>
      <w:r w:rsidR="00C402D1">
        <w:rPr>
          <w:rFonts w:ascii="Arial" w:hAnsi="Arial" w:cs="Arial"/>
          <w:bCs/>
          <w:sz w:val="24"/>
          <w:szCs w:val="24"/>
        </w:rPr>
        <w:t>the</w:t>
      </w:r>
      <w:r w:rsidR="00F416ED">
        <w:rPr>
          <w:rFonts w:ascii="Arial" w:hAnsi="Arial" w:cs="Arial"/>
          <w:bCs/>
          <w:sz w:val="24"/>
          <w:szCs w:val="24"/>
        </w:rPr>
        <w:t xml:space="preserve"> model in table format. </w:t>
      </w:r>
    </w:p>
    <w:p w14:paraId="6B5DDC6F" w14:textId="77777777" w:rsidR="00DC6953" w:rsidRDefault="00DC6953" w:rsidP="00DC6953">
      <w:pPr>
        <w:spacing w:after="0"/>
        <w:rPr>
          <w:rFonts w:ascii="Arial" w:hAnsi="Arial" w:cs="Arial"/>
          <w:bCs/>
          <w:sz w:val="24"/>
          <w:szCs w:val="24"/>
        </w:rPr>
      </w:pPr>
    </w:p>
    <w:p w14:paraId="2BF10888" w14:textId="305FA027" w:rsidR="00F416ED" w:rsidRDefault="00F416ED" w:rsidP="00DC6953">
      <w:pPr>
        <w:spacing w:after="0"/>
        <w:rPr>
          <w:rFonts w:ascii="Arial" w:hAnsi="Arial" w:cs="Arial"/>
          <w:bCs/>
          <w:sz w:val="24"/>
          <w:szCs w:val="24"/>
        </w:rPr>
      </w:pPr>
      <w:r>
        <w:rPr>
          <w:rFonts w:ascii="Arial" w:hAnsi="Arial" w:cs="Arial"/>
          <w:bCs/>
          <w:sz w:val="24"/>
          <w:szCs w:val="24"/>
        </w:rPr>
        <w:t xml:space="preserve">     b. Assumptions. </w:t>
      </w:r>
      <w:proofErr w:type="gramStart"/>
      <w:r>
        <w:rPr>
          <w:rFonts w:ascii="Arial" w:hAnsi="Arial" w:cs="Arial"/>
          <w:bCs/>
          <w:sz w:val="24"/>
          <w:szCs w:val="24"/>
        </w:rPr>
        <w:t>List</w:t>
      </w:r>
      <w:proofErr w:type="gramEnd"/>
      <w:r>
        <w:rPr>
          <w:rFonts w:ascii="Arial" w:hAnsi="Arial" w:cs="Arial"/>
          <w:bCs/>
          <w:sz w:val="24"/>
          <w:szCs w:val="24"/>
        </w:rPr>
        <w:t xml:space="preserve"> </w:t>
      </w:r>
      <w:r w:rsidR="002B5CE7">
        <w:rPr>
          <w:rFonts w:ascii="Arial" w:hAnsi="Arial" w:cs="Arial"/>
          <w:bCs/>
          <w:sz w:val="24"/>
          <w:szCs w:val="24"/>
        </w:rPr>
        <w:t>any</w:t>
      </w:r>
      <w:r>
        <w:rPr>
          <w:rFonts w:ascii="Arial" w:hAnsi="Arial" w:cs="Arial"/>
          <w:bCs/>
          <w:sz w:val="24"/>
          <w:szCs w:val="24"/>
        </w:rPr>
        <w:t xml:space="preserve"> assumptions and </w:t>
      </w:r>
      <w:proofErr w:type="gramStart"/>
      <w:r>
        <w:rPr>
          <w:rFonts w:ascii="Arial" w:hAnsi="Arial" w:cs="Arial"/>
          <w:bCs/>
          <w:sz w:val="24"/>
          <w:szCs w:val="24"/>
        </w:rPr>
        <w:t>modeling</w:t>
      </w:r>
      <w:proofErr w:type="gramEnd"/>
      <w:r>
        <w:rPr>
          <w:rFonts w:ascii="Arial" w:hAnsi="Arial" w:cs="Arial"/>
          <w:bCs/>
          <w:sz w:val="24"/>
          <w:szCs w:val="24"/>
        </w:rPr>
        <w:t xml:space="preserve"> choices. Explicitly state why </w:t>
      </w:r>
      <w:r w:rsidR="00DC6953">
        <w:rPr>
          <w:rFonts w:ascii="Arial" w:hAnsi="Arial" w:cs="Arial"/>
          <w:bCs/>
          <w:sz w:val="24"/>
          <w:szCs w:val="24"/>
        </w:rPr>
        <w:t>each assumption was</w:t>
      </w:r>
      <w:r>
        <w:rPr>
          <w:rFonts w:ascii="Arial" w:hAnsi="Arial" w:cs="Arial"/>
          <w:bCs/>
          <w:sz w:val="24"/>
          <w:szCs w:val="24"/>
        </w:rPr>
        <w:t xml:space="preserve"> necessary and reasonable. </w:t>
      </w:r>
      <w:r w:rsidR="0006334D">
        <w:rPr>
          <w:rFonts w:ascii="Arial" w:hAnsi="Arial" w:cs="Arial"/>
          <w:bCs/>
          <w:sz w:val="24"/>
          <w:szCs w:val="24"/>
        </w:rPr>
        <w:t xml:space="preserve">Consider what makes the problem simpler, what idealizations are needed to represent the real-world, and any assumptions made while cleaning data. </w:t>
      </w:r>
      <w:r w:rsidR="002B5CE7">
        <w:rPr>
          <w:rFonts w:ascii="Arial" w:hAnsi="Arial" w:cs="Arial"/>
          <w:bCs/>
          <w:sz w:val="24"/>
          <w:szCs w:val="24"/>
        </w:rPr>
        <w:t>P</w:t>
      </w:r>
      <w:r w:rsidR="00DC6953">
        <w:rPr>
          <w:rFonts w:ascii="Arial" w:hAnsi="Arial" w:cs="Arial"/>
          <w:bCs/>
          <w:sz w:val="24"/>
          <w:szCs w:val="24"/>
        </w:rPr>
        <w:t>rovide a table containing the Record ID, Issue, and Resolution</w:t>
      </w:r>
      <w:r w:rsidR="002B5CE7">
        <w:rPr>
          <w:rFonts w:ascii="Arial" w:hAnsi="Arial" w:cs="Arial"/>
          <w:bCs/>
          <w:sz w:val="24"/>
          <w:szCs w:val="24"/>
        </w:rPr>
        <w:t xml:space="preserve"> for any data that was cleaned</w:t>
      </w:r>
      <w:r w:rsidR="00A21122">
        <w:rPr>
          <w:rFonts w:ascii="Arial" w:hAnsi="Arial" w:cs="Arial"/>
          <w:bCs/>
          <w:sz w:val="24"/>
          <w:szCs w:val="24"/>
        </w:rPr>
        <w:t xml:space="preserve"> (example below)</w:t>
      </w:r>
      <w:r w:rsidR="00DC6953">
        <w:rPr>
          <w:rFonts w:ascii="Arial" w:hAnsi="Arial" w:cs="Arial"/>
          <w:bCs/>
          <w:sz w:val="24"/>
          <w:szCs w:val="24"/>
        </w:rPr>
        <w:t xml:space="preserve">. </w:t>
      </w:r>
    </w:p>
    <w:p w14:paraId="23F207F1" w14:textId="77777777" w:rsidR="00F358FA" w:rsidRDefault="00F358FA" w:rsidP="00DC6953">
      <w:pPr>
        <w:spacing w:after="0"/>
        <w:rPr>
          <w:rFonts w:ascii="Arial" w:hAnsi="Arial" w:cs="Arial"/>
          <w:bCs/>
          <w:sz w:val="24"/>
          <w:szCs w:val="24"/>
        </w:rPr>
      </w:pPr>
    </w:p>
    <w:tbl>
      <w:tblPr>
        <w:tblStyle w:val="TableGrid"/>
        <w:tblW w:w="0" w:type="auto"/>
        <w:jc w:val="center"/>
        <w:tblLook w:val="04A0" w:firstRow="1" w:lastRow="0" w:firstColumn="1" w:lastColumn="0" w:noHBand="0" w:noVBand="1"/>
      </w:tblPr>
      <w:tblGrid>
        <w:gridCol w:w="2337"/>
        <w:gridCol w:w="2338"/>
        <w:gridCol w:w="2338"/>
      </w:tblGrid>
      <w:tr w:rsidR="00F358FA" w:rsidRPr="00D615B3" w14:paraId="38238140" w14:textId="77777777" w:rsidTr="009B0C7E">
        <w:trPr>
          <w:jc w:val="center"/>
        </w:trPr>
        <w:tc>
          <w:tcPr>
            <w:tcW w:w="2337" w:type="dxa"/>
          </w:tcPr>
          <w:p w14:paraId="1A00853E" w14:textId="3C0D430E" w:rsidR="00F358FA" w:rsidRPr="00D615B3" w:rsidRDefault="00F358FA" w:rsidP="009B0C7E">
            <w:pPr>
              <w:jc w:val="center"/>
              <w:rPr>
                <w:rFonts w:ascii="Arial" w:hAnsi="Arial" w:cs="Arial"/>
                <w:b/>
                <w:sz w:val="24"/>
                <w:szCs w:val="24"/>
              </w:rPr>
            </w:pPr>
            <w:r>
              <w:rPr>
                <w:rFonts w:ascii="Arial" w:hAnsi="Arial" w:cs="Arial"/>
                <w:b/>
                <w:sz w:val="24"/>
                <w:szCs w:val="24"/>
              </w:rPr>
              <w:t>Record ID</w:t>
            </w:r>
          </w:p>
        </w:tc>
        <w:tc>
          <w:tcPr>
            <w:tcW w:w="2338" w:type="dxa"/>
          </w:tcPr>
          <w:p w14:paraId="210450CD" w14:textId="4FCBDA0C" w:rsidR="00F358FA" w:rsidRPr="00D615B3" w:rsidRDefault="00F358FA" w:rsidP="009B0C7E">
            <w:pPr>
              <w:jc w:val="center"/>
              <w:rPr>
                <w:rFonts w:ascii="Arial" w:hAnsi="Arial" w:cs="Arial"/>
                <w:b/>
                <w:sz w:val="24"/>
                <w:szCs w:val="24"/>
              </w:rPr>
            </w:pPr>
            <w:r>
              <w:rPr>
                <w:rFonts w:ascii="Arial" w:hAnsi="Arial" w:cs="Arial"/>
                <w:b/>
                <w:sz w:val="24"/>
                <w:szCs w:val="24"/>
              </w:rPr>
              <w:t>Issue</w:t>
            </w:r>
          </w:p>
        </w:tc>
        <w:tc>
          <w:tcPr>
            <w:tcW w:w="2338" w:type="dxa"/>
          </w:tcPr>
          <w:p w14:paraId="3D9C8192" w14:textId="5ED972E1" w:rsidR="00F358FA" w:rsidRPr="00D615B3" w:rsidRDefault="00F358FA" w:rsidP="009B0C7E">
            <w:pPr>
              <w:jc w:val="center"/>
              <w:rPr>
                <w:rFonts w:ascii="Arial" w:hAnsi="Arial" w:cs="Arial"/>
                <w:b/>
                <w:sz w:val="24"/>
                <w:szCs w:val="24"/>
              </w:rPr>
            </w:pPr>
            <w:r>
              <w:rPr>
                <w:rFonts w:ascii="Arial" w:hAnsi="Arial" w:cs="Arial"/>
                <w:b/>
                <w:sz w:val="24"/>
                <w:szCs w:val="24"/>
              </w:rPr>
              <w:t>Resolution</w:t>
            </w:r>
          </w:p>
        </w:tc>
      </w:tr>
      <w:tr w:rsidR="00F358FA" w:rsidRPr="00D615B3" w14:paraId="6D23DE8F" w14:textId="77777777" w:rsidTr="009B0C7E">
        <w:trPr>
          <w:jc w:val="center"/>
        </w:trPr>
        <w:tc>
          <w:tcPr>
            <w:tcW w:w="2337" w:type="dxa"/>
          </w:tcPr>
          <w:p w14:paraId="4FB5FE8E" w14:textId="1C93E096" w:rsidR="00F358FA" w:rsidRPr="00F358FA" w:rsidRDefault="00F358FA" w:rsidP="00F358FA">
            <w:pPr>
              <w:jc w:val="center"/>
              <w:rPr>
                <w:rFonts w:ascii="Arial" w:hAnsi="Arial" w:cs="Arial"/>
                <w:bCs/>
                <w:sz w:val="24"/>
                <w:szCs w:val="24"/>
              </w:rPr>
            </w:pPr>
            <w:r>
              <w:rPr>
                <w:rFonts w:ascii="Arial" w:hAnsi="Arial" w:cs="Arial"/>
                <w:bCs/>
                <w:sz w:val="24"/>
                <w:szCs w:val="24"/>
              </w:rPr>
              <w:t>A001</w:t>
            </w:r>
          </w:p>
        </w:tc>
        <w:tc>
          <w:tcPr>
            <w:tcW w:w="2338" w:type="dxa"/>
          </w:tcPr>
          <w:p w14:paraId="13F35DC3" w14:textId="2893E964" w:rsidR="00F358FA" w:rsidRPr="00F358FA" w:rsidRDefault="00F358FA" w:rsidP="00F358FA">
            <w:pPr>
              <w:jc w:val="center"/>
              <w:rPr>
                <w:rFonts w:ascii="Arial" w:hAnsi="Arial" w:cs="Arial"/>
                <w:bCs/>
                <w:sz w:val="24"/>
                <w:szCs w:val="24"/>
              </w:rPr>
            </w:pPr>
            <w:r>
              <w:rPr>
                <w:rFonts w:ascii="Arial" w:hAnsi="Arial" w:cs="Arial"/>
                <w:bCs/>
                <w:sz w:val="24"/>
                <w:szCs w:val="24"/>
              </w:rPr>
              <w:t>Missing entry</w:t>
            </w:r>
          </w:p>
        </w:tc>
        <w:tc>
          <w:tcPr>
            <w:tcW w:w="2338" w:type="dxa"/>
          </w:tcPr>
          <w:p w14:paraId="7A60C2F3" w14:textId="7ED6C4EF" w:rsidR="00F358FA" w:rsidRPr="00F358FA" w:rsidRDefault="00F358FA" w:rsidP="00F358FA">
            <w:pPr>
              <w:jc w:val="center"/>
              <w:rPr>
                <w:rFonts w:ascii="Arial" w:hAnsi="Arial" w:cs="Arial"/>
                <w:bCs/>
                <w:sz w:val="24"/>
                <w:szCs w:val="24"/>
              </w:rPr>
            </w:pPr>
            <w:r>
              <w:rPr>
                <w:rFonts w:ascii="Arial" w:hAnsi="Arial" w:cs="Arial"/>
                <w:bCs/>
                <w:sz w:val="24"/>
                <w:szCs w:val="24"/>
              </w:rPr>
              <w:t>Removed</w:t>
            </w:r>
          </w:p>
        </w:tc>
      </w:tr>
      <w:tr w:rsidR="00F358FA" w:rsidRPr="00D615B3" w14:paraId="75B87977" w14:textId="77777777" w:rsidTr="009B0C7E">
        <w:trPr>
          <w:jc w:val="center"/>
        </w:trPr>
        <w:tc>
          <w:tcPr>
            <w:tcW w:w="2337" w:type="dxa"/>
          </w:tcPr>
          <w:p w14:paraId="5DBC1329" w14:textId="32A0B5BC" w:rsidR="00F358FA" w:rsidRPr="00F358FA" w:rsidRDefault="00F358FA" w:rsidP="00F358FA">
            <w:pPr>
              <w:jc w:val="center"/>
              <w:rPr>
                <w:rFonts w:ascii="Arial" w:hAnsi="Arial" w:cs="Arial"/>
                <w:bCs/>
                <w:sz w:val="24"/>
                <w:szCs w:val="24"/>
              </w:rPr>
            </w:pPr>
            <w:r>
              <w:rPr>
                <w:rFonts w:ascii="Arial" w:hAnsi="Arial" w:cs="Arial"/>
                <w:bCs/>
                <w:sz w:val="24"/>
                <w:szCs w:val="24"/>
              </w:rPr>
              <w:t>A002</w:t>
            </w:r>
          </w:p>
        </w:tc>
        <w:tc>
          <w:tcPr>
            <w:tcW w:w="2338" w:type="dxa"/>
          </w:tcPr>
          <w:p w14:paraId="1337E9DC" w14:textId="4CED459E" w:rsidR="00F358FA" w:rsidRPr="00F358FA" w:rsidRDefault="00F358FA" w:rsidP="00F358FA">
            <w:pPr>
              <w:jc w:val="center"/>
              <w:rPr>
                <w:rFonts w:ascii="Arial" w:hAnsi="Arial" w:cs="Arial"/>
                <w:bCs/>
                <w:sz w:val="24"/>
                <w:szCs w:val="24"/>
              </w:rPr>
            </w:pPr>
            <w:r>
              <w:rPr>
                <w:rFonts w:ascii="Arial" w:hAnsi="Arial" w:cs="Arial"/>
                <w:bCs/>
                <w:sz w:val="24"/>
                <w:szCs w:val="24"/>
              </w:rPr>
              <w:t>Incorrect units</w:t>
            </w:r>
          </w:p>
        </w:tc>
        <w:tc>
          <w:tcPr>
            <w:tcW w:w="2338" w:type="dxa"/>
          </w:tcPr>
          <w:p w14:paraId="631347DB" w14:textId="5B0F1585" w:rsidR="00F358FA" w:rsidRPr="00F358FA" w:rsidRDefault="00F358FA" w:rsidP="00F358FA">
            <w:pPr>
              <w:keepNext/>
              <w:jc w:val="center"/>
              <w:rPr>
                <w:rFonts w:ascii="Arial" w:hAnsi="Arial" w:cs="Arial"/>
                <w:bCs/>
                <w:sz w:val="24"/>
                <w:szCs w:val="24"/>
              </w:rPr>
            </w:pPr>
            <w:r>
              <w:rPr>
                <w:rFonts w:ascii="Arial" w:hAnsi="Arial" w:cs="Arial"/>
                <w:bCs/>
                <w:sz w:val="24"/>
                <w:szCs w:val="24"/>
              </w:rPr>
              <w:t>Corrected</w:t>
            </w:r>
          </w:p>
        </w:tc>
      </w:tr>
    </w:tbl>
    <w:p w14:paraId="5E413059" w14:textId="03214594" w:rsidR="00F358FA" w:rsidRPr="00D615B3" w:rsidRDefault="00F358FA" w:rsidP="00F358FA">
      <w:pPr>
        <w:pStyle w:val="Caption"/>
        <w:jc w:val="center"/>
        <w:rPr>
          <w:rFonts w:ascii="Arial" w:hAnsi="Arial" w:cs="Arial"/>
        </w:rPr>
      </w:pPr>
      <w:r w:rsidRPr="00D615B3">
        <w:rPr>
          <w:rFonts w:ascii="Arial" w:hAnsi="Arial" w:cs="Arial"/>
        </w:rPr>
        <w:t xml:space="preserve">Table </w:t>
      </w:r>
      <w:r>
        <w:rPr>
          <w:rFonts w:ascii="Arial" w:hAnsi="Arial" w:cs="Arial"/>
        </w:rPr>
        <w:t>2</w:t>
      </w:r>
      <w:r w:rsidRPr="00D615B3">
        <w:rPr>
          <w:rFonts w:ascii="Arial" w:hAnsi="Arial" w:cs="Arial"/>
        </w:rPr>
        <w:t>: A Sample</w:t>
      </w:r>
      <w:r>
        <w:rPr>
          <w:rFonts w:ascii="Arial" w:hAnsi="Arial" w:cs="Arial"/>
        </w:rPr>
        <w:t xml:space="preserve"> Data Cleaning</w:t>
      </w:r>
      <w:r w:rsidRPr="00D615B3">
        <w:rPr>
          <w:rFonts w:ascii="Arial" w:hAnsi="Arial" w:cs="Arial"/>
        </w:rPr>
        <w:t xml:space="preserve"> Table</w:t>
      </w:r>
    </w:p>
    <w:p w14:paraId="16D4D783" w14:textId="7A11D1CC" w:rsidR="00DC6953" w:rsidRDefault="00DC6953" w:rsidP="00DC6953">
      <w:pPr>
        <w:spacing w:after="0"/>
        <w:rPr>
          <w:rFonts w:ascii="Arial" w:hAnsi="Arial" w:cs="Arial"/>
          <w:bCs/>
          <w:sz w:val="24"/>
          <w:szCs w:val="24"/>
        </w:rPr>
      </w:pPr>
      <w:r>
        <w:rPr>
          <w:rFonts w:ascii="Arial" w:hAnsi="Arial" w:cs="Arial"/>
          <w:bCs/>
          <w:sz w:val="24"/>
          <w:szCs w:val="24"/>
        </w:rPr>
        <w:t xml:space="preserve">     c. Model </w:t>
      </w:r>
      <w:r w:rsidR="005718EE">
        <w:rPr>
          <w:rFonts w:ascii="Arial" w:hAnsi="Arial" w:cs="Arial"/>
          <w:bCs/>
          <w:sz w:val="24"/>
          <w:szCs w:val="24"/>
        </w:rPr>
        <w:t>t</w:t>
      </w:r>
      <w:r>
        <w:rPr>
          <w:rFonts w:ascii="Arial" w:hAnsi="Arial" w:cs="Arial"/>
          <w:bCs/>
          <w:sz w:val="24"/>
          <w:szCs w:val="24"/>
        </w:rPr>
        <w:t xml:space="preserve">ype. Explore different model types, explain how </w:t>
      </w:r>
      <w:r w:rsidR="002B5CE7">
        <w:rPr>
          <w:rFonts w:ascii="Arial" w:hAnsi="Arial" w:cs="Arial"/>
          <w:bCs/>
          <w:sz w:val="24"/>
          <w:szCs w:val="24"/>
        </w:rPr>
        <w:t>the final model was selected</w:t>
      </w:r>
      <w:r>
        <w:rPr>
          <w:rFonts w:ascii="Arial" w:hAnsi="Arial" w:cs="Arial"/>
          <w:bCs/>
          <w:sz w:val="24"/>
          <w:szCs w:val="24"/>
        </w:rPr>
        <w:t xml:space="preserve">. This will eventually become </w:t>
      </w:r>
      <w:r w:rsidR="002B5CE7">
        <w:rPr>
          <w:rFonts w:ascii="Arial" w:hAnsi="Arial" w:cs="Arial"/>
          <w:bCs/>
          <w:sz w:val="24"/>
          <w:szCs w:val="24"/>
        </w:rPr>
        <w:t>the</w:t>
      </w:r>
      <w:r>
        <w:rPr>
          <w:rFonts w:ascii="Arial" w:hAnsi="Arial" w:cs="Arial"/>
          <w:bCs/>
          <w:sz w:val="24"/>
          <w:szCs w:val="24"/>
        </w:rPr>
        <w:t xml:space="preserve"> methodology section.</w:t>
      </w:r>
    </w:p>
    <w:p w14:paraId="3D607589" w14:textId="77777777" w:rsidR="00DC6953" w:rsidRDefault="00DC6953" w:rsidP="00DC6953">
      <w:pPr>
        <w:spacing w:after="0"/>
        <w:rPr>
          <w:rFonts w:ascii="Arial" w:hAnsi="Arial" w:cs="Arial"/>
          <w:bCs/>
          <w:sz w:val="24"/>
          <w:szCs w:val="24"/>
        </w:rPr>
      </w:pPr>
    </w:p>
    <w:p w14:paraId="4D35B1B4" w14:textId="09630194" w:rsidR="00DC6953" w:rsidRDefault="005718EE" w:rsidP="00DC6953">
      <w:pPr>
        <w:spacing w:after="0"/>
        <w:rPr>
          <w:rFonts w:ascii="Arial" w:hAnsi="Arial" w:cs="Arial"/>
          <w:bCs/>
          <w:sz w:val="24"/>
          <w:szCs w:val="24"/>
        </w:rPr>
      </w:pPr>
      <w:r>
        <w:rPr>
          <w:rFonts w:ascii="Arial" w:hAnsi="Arial" w:cs="Arial"/>
          <w:bCs/>
          <w:sz w:val="24"/>
          <w:szCs w:val="24"/>
        </w:rPr>
        <w:t xml:space="preserve">4. Final model. Clearly write the generalized form of </w:t>
      </w:r>
      <w:r w:rsidR="002B5CE7">
        <w:rPr>
          <w:rFonts w:ascii="Arial" w:hAnsi="Arial" w:cs="Arial"/>
          <w:bCs/>
          <w:sz w:val="24"/>
          <w:szCs w:val="24"/>
        </w:rPr>
        <w:t>the</w:t>
      </w:r>
      <w:r>
        <w:rPr>
          <w:rFonts w:ascii="Arial" w:hAnsi="Arial" w:cs="Arial"/>
          <w:bCs/>
          <w:sz w:val="24"/>
          <w:szCs w:val="24"/>
        </w:rPr>
        <w:t xml:space="preserve"> model</w:t>
      </w:r>
      <w:r w:rsidR="005F7198">
        <w:rPr>
          <w:rFonts w:ascii="Arial" w:hAnsi="Arial" w:cs="Arial"/>
          <w:bCs/>
          <w:sz w:val="24"/>
          <w:szCs w:val="24"/>
        </w:rPr>
        <w:t xml:space="preserve"> using an equation editor. </w:t>
      </w:r>
      <w:r>
        <w:rPr>
          <w:rFonts w:ascii="Arial" w:hAnsi="Arial" w:cs="Arial"/>
          <w:bCs/>
          <w:sz w:val="24"/>
          <w:szCs w:val="24"/>
        </w:rPr>
        <w:t xml:space="preserve"> </w:t>
      </w:r>
      <w:r w:rsidR="00DC6953">
        <w:rPr>
          <w:rFonts w:ascii="Arial" w:hAnsi="Arial" w:cs="Arial"/>
          <w:bCs/>
          <w:sz w:val="24"/>
          <w:szCs w:val="24"/>
        </w:rPr>
        <w:t xml:space="preserve"> </w:t>
      </w:r>
    </w:p>
    <w:p w14:paraId="56B7F3ED" w14:textId="77777777" w:rsidR="00DC6953" w:rsidRPr="00D615B3" w:rsidRDefault="00DC6953" w:rsidP="00F06B67">
      <w:pPr>
        <w:rPr>
          <w:rFonts w:ascii="Arial" w:hAnsi="Arial" w:cs="Arial"/>
          <w:bCs/>
          <w:sz w:val="24"/>
          <w:szCs w:val="24"/>
        </w:rPr>
      </w:pPr>
    </w:p>
    <w:p w14:paraId="64109521" w14:textId="77777777" w:rsidR="001E7627" w:rsidRPr="00D615B3" w:rsidRDefault="001E7627">
      <w:pPr>
        <w:rPr>
          <w:rFonts w:ascii="Arial" w:hAnsi="Arial" w:cs="Arial"/>
          <w:bCs/>
          <w:sz w:val="24"/>
          <w:szCs w:val="24"/>
        </w:rPr>
      </w:pPr>
      <w:r w:rsidRPr="00D615B3">
        <w:rPr>
          <w:rFonts w:ascii="Arial" w:hAnsi="Arial" w:cs="Arial"/>
          <w:bCs/>
          <w:sz w:val="24"/>
          <w:szCs w:val="24"/>
        </w:rPr>
        <w:br w:type="page"/>
      </w:r>
    </w:p>
    <w:p w14:paraId="2571CF3D" w14:textId="172BF3AE" w:rsidR="00F06B67" w:rsidRDefault="0061649A" w:rsidP="0061649A">
      <w:pPr>
        <w:jc w:val="center"/>
        <w:rPr>
          <w:rFonts w:ascii="Arial" w:hAnsi="Arial" w:cs="Arial"/>
          <w:b/>
          <w:sz w:val="24"/>
          <w:szCs w:val="24"/>
        </w:rPr>
      </w:pPr>
      <w:r>
        <w:rPr>
          <w:rFonts w:ascii="Arial" w:hAnsi="Arial" w:cs="Arial"/>
          <w:b/>
          <w:sz w:val="24"/>
          <w:szCs w:val="24"/>
        </w:rPr>
        <w:lastRenderedPageBreak/>
        <w:t>Works Cited</w:t>
      </w:r>
    </w:p>
    <w:p w14:paraId="6ECF7E9D" w14:textId="70037A89" w:rsidR="0061649A" w:rsidRDefault="0061649A" w:rsidP="0061649A">
      <w:pPr>
        <w:rPr>
          <w:rFonts w:ascii="Arial" w:hAnsi="Arial" w:cs="Arial"/>
          <w:bCs/>
          <w:sz w:val="24"/>
          <w:szCs w:val="24"/>
        </w:rPr>
      </w:pPr>
      <w:r>
        <w:rPr>
          <w:rFonts w:ascii="Arial" w:hAnsi="Arial" w:cs="Arial"/>
          <w:bCs/>
          <w:sz w:val="24"/>
          <w:szCs w:val="24"/>
        </w:rPr>
        <w:t>**Note: Use MLA formatting for any citations and the associated bibliography**</w:t>
      </w:r>
    </w:p>
    <w:p w14:paraId="5080CAB0" w14:textId="77777777" w:rsidR="0061649A" w:rsidRDefault="0061649A">
      <w:pPr>
        <w:rPr>
          <w:rFonts w:ascii="Arial" w:hAnsi="Arial" w:cs="Arial"/>
          <w:bCs/>
          <w:sz w:val="24"/>
          <w:szCs w:val="24"/>
        </w:rPr>
      </w:pPr>
      <w:r>
        <w:rPr>
          <w:rFonts w:ascii="Arial" w:hAnsi="Arial" w:cs="Arial"/>
          <w:bCs/>
          <w:sz w:val="24"/>
          <w:szCs w:val="24"/>
        </w:rPr>
        <w:br w:type="page"/>
      </w:r>
    </w:p>
    <w:p w14:paraId="4738FB0A" w14:textId="662F07F2" w:rsidR="0061649A" w:rsidRPr="0061649A" w:rsidRDefault="0061649A" w:rsidP="0061649A">
      <w:pPr>
        <w:jc w:val="center"/>
        <w:rPr>
          <w:rFonts w:ascii="Arial" w:hAnsi="Arial" w:cs="Arial"/>
          <w:b/>
          <w:sz w:val="24"/>
          <w:szCs w:val="24"/>
        </w:rPr>
      </w:pPr>
      <w:r w:rsidRPr="0061649A">
        <w:rPr>
          <w:rFonts w:ascii="Arial" w:hAnsi="Arial" w:cs="Arial"/>
          <w:b/>
          <w:sz w:val="24"/>
          <w:szCs w:val="24"/>
        </w:rPr>
        <w:lastRenderedPageBreak/>
        <w:t>Acknowledgement of Assistance</w:t>
      </w:r>
    </w:p>
    <w:p w14:paraId="77184FB9" w14:textId="436E0A79" w:rsidR="0061649A" w:rsidRPr="0061649A" w:rsidRDefault="00F30EF3" w:rsidP="0061649A">
      <w:pPr>
        <w:rPr>
          <w:rFonts w:ascii="Arial" w:hAnsi="Arial" w:cs="Arial"/>
          <w:bCs/>
          <w:sz w:val="24"/>
          <w:szCs w:val="24"/>
        </w:rPr>
      </w:pPr>
      <w:r>
        <w:rPr>
          <w:rFonts w:ascii="Arial" w:hAnsi="Arial" w:cs="Arial"/>
          <w:bCs/>
          <w:sz w:val="24"/>
          <w:szCs w:val="24"/>
        </w:rPr>
        <w:t>**Acknowledge assistance in accordance with DAAW (2025</w:t>
      </w:r>
      <w:proofErr w:type="gramStart"/>
      <w:r>
        <w:rPr>
          <w:rFonts w:ascii="Arial" w:hAnsi="Arial" w:cs="Arial"/>
          <w:bCs/>
          <w:sz w:val="24"/>
          <w:szCs w:val="24"/>
        </w:rPr>
        <w:t>).*</w:t>
      </w:r>
      <w:proofErr w:type="gramEnd"/>
      <w:r>
        <w:rPr>
          <w:rFonts w:ascii="Arial" w:hAnsi="Arial" w:cs="Arial"/>
          <w:bCs/>
          <w:sz w:val="24"/>
          <w:szCs w:val="24"/>
        </w:rPr>
        <w:t>*</w:t>
      </w:r>
    </w:p>
    <w:sectPr w:rsidR="0061649A" w:rsidRPr="0061649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21EA" w14:textId="77777777" w:rsidR="008A1CAB" w:rsidRDefault="008A1CAB" w:rsidP="008456F6">
      <w:pPr>
        <w:spacing w:after="0" w:line="240" w:lineRule="auto"/>
      </w:pPr>
      <w:r>
        <w:separator/>
      </w:r>
    </w:p>
  </w:endnote>
  <w:endnote w:type="continuationSeparator" w:id="0">
    <w:p w14:paraId="0061EC64" w14:textId="77777777" w:rsidR="008A1CAB" w:rsidRDefault="008A1CAB" w:rsidP="008456F6">
      <w:pPr>
        <w:spacing w:after="0" w:line="240" w:lineRule="auto"/>
      </w:pPr>
      <w:r>
        <w:continuationSeparator/>
      </w:r>
    </w:p>
  </w:endnote>
  <w:endnote w:type="continuationNotice" w:id="1">
    <w:p w14:paraId="3B165DBC" w14:textId="77777777" w:rsidR="008A1CAB" w:rsidRDefault="008A1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20734"/>
      <w:docPartObj>
        <w:docPartGallery w:val="Page Numbers (Bottom of Page)"/>
        <w:docPartUnique/>
      </w:docPartObj>
    </w:sdtPr>
    <w:sdtEndPr>
      <w:rPr>
        <w:noProof/>
      </w:rPr>
    </w:sdtEndPr>
    <w:sdtContent>
      <w:p w14:paraId="2A13EC47" w14:textId="3E0E1C36" w:rsidR="009D778F" w:rsidRDefault="009D7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B53527" w14:textId="6744BD23" w:rsidR="009D778F" w:rsidRDefault="009D7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DD53" w14:textId="77777777" w:rsidR="008A1CAB" w:rsidRDefault="008A1CAB" w:rsidP="008456F6">
      <w:pPr>
        <w:spacing w:after="0" w:line="240" w:lineRule="auto"/>
      </w:pPr>
      <w:r>
        <w:separator/>
      </w:r>
    </w:p>
  </w:footnote>
  <w:footnote w:type="continuationSeparator" w:id="0">
    <w:p w14:paraId="6BBF470B" w14:textId="77777777" w:rsidR="008A1CAB" w:rsidRDefault="008A1CAB" w:rsidP="008456F6">
      <w:pPr>
        <w:spacing w:after="0" w:line="240" w:lineRule="auto"/>
      </w:pPr>
      <w:r>
        <w:continuationSeparator/>
      </w:r>
    </w:p>
  </w:footnote>
  <w:footnote w:type="continuationNotice" w:id="1">
    <w:p w14:paraId="661A5DE5" w14:textId="77777777" w:rsidR="008A1CAB" w:rsidRDefault="008A1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D6B0" w14:textId="41AFA9E7" w:rsidR="008456F6" w:rsidRPr="00686B57" w:rsidRDefault="00A42906">
    <w:pPr>
      <w:pStyle w:val="Header"/>
      <w:rPr>
        <w:rFonts w:ascii="Arial" w:hAnsi="Arial" w:cs="Arial"/>
        <w:b/>
        <w:sz w:val="24"/>
        <w:szCs w:val="24"/>
      </w:rPr>
    </w:pPr>
    <w:r w:rsidRPr="009D778F">
      <w:rPr>
        <w:rFonts w:ascii="Arial" w:hAnsi="Arial" w:cs="Arial"/>
        <w:b/>
        <w:sz w:val="24"/>
        <w:szCs w:val="24"/>
        <w:highlight w:val="yellow"/>
      </w:rPr>
      <w:t>MA</w:t>
    </w:r>
    <w:r w:rsidR="009D778F" w:rsidRPr="009D778F">
      <w:rPr>
        <w:rFonts w:ascii="Arial" w:hAnsi="Arial" w:cs="Arial"/>
        <w:b/>
        <w:sz w:val="24"/>
        <w:szCs w:val="24"/>
        <w:highlight w:val="yellow"/>
      </w:rPr>
      <w:t>XXX:</w:t>
    </w:r>
    <w:r w:rsidRPr="009D778F">
      <w:rPr>
        <w:rFonts w:ascii="Arial" w:hAnsi="Arial" w:cs="Arial"/>
        <w:b/>
        <w:sz w:val="24"/>
        <w:szCs w:val="24"/>
        <w:highlight w:val="yellow"/>
      </w:rPr>
      <w:t xml:space="preserve"> Project Report Template</w:t>
    </w:r>
    <w:r w:rsidRPr="00686B57">
      <w:rPr>
        <w:rFonts w:ascii="Arial" w:hAnsi="Arial" w:cs="Arial"/>
        <w:b/>
        <w:sz w:val="24"/>
        <w:szCs w:val="24"/>
      </w:rPr>
      <w:tab/>
    </w:r>
    <w:r w:rsidRPr="00686B57">
      <w:rPr>
        <w:rFonts w:ascii="Arial" w:hAnsi="Arial" w:cs="Arial"/>
        <w:b/>
        <w:sz w:val="24"/>
        <w:szCs w:val="24"/>
      </w:rPr>
      <w:tab/>
    </w:r>
    <w:r w:rsidR="009D778F" w:rsidRPr="009D778F">
      <w:rPr>
        <w:rFonts w:ascii="Arial" w:hAnsi="Arial" w:cs="Arial"/>
        <w:b/>
        <w:sz w:val="24"/>
        <w:szCs w:val="24"/>
        <w:highlight w:val="yellow"/>
      </w:rPr>
      <w:t>Smith, Smith, Smith</w:t>
    </w:r>
  </w:p>
  <w:p w14:paraId="72B90413" w14:textId="5521FEB8" w:rsidR="00A42906" w:rsidRPr="00686B57" w:rsidRDefault="00C04AEA">
    <w:pPr>
      <w:pStyle w:val="Header"/>
      <w:rPr>
        <w:rFonts w:ascii="Arial" w:hAnsi="Arial" w:cs="Arial"/>
      </w:rPr>
    </w:pPr>
    <w:r w:rsidRPr="009D778F">
      <w:rPr>
        <w:rFonts w:ascii="Arial" w:hAnsi="Arial" w:cs="Arial"/>
        <w:b/>
        <w:sz w:val="24"/>
        <w:szCs w:val="24"/>
        <w:highlight w:val="yellow"/>
      </w:rPr>
      <w:t xml:space="preserve">1 </w:t>
    </w:r>
    <w:r w:rsidR="009D778F">
      <w:rPr>
        <w:rFonts w:ascii="Arial" w:hAnsi="Arial" w:cs="Arial"/>
        <w:b/>
        <w:sz w:val="24"/>
        <w:szCs w:val="24"/>
        <w:highlight w:val="yellow"/>
      </w:rPr>
      <w:t>January</w:t>
    </w:r>
    <w:r w:rsidRPr="009D778F">
      <w:rPr>
        <w:rFonts w:ascii="Arial" w:hAnsi="Arial" w:cs="Arial"/>
        <w:b/>
        <w:sz w:val="24"/>
        <w:szCs w:val="24"/>
        <w:highlight w:val="yellow"/>
      </w:rPr>
      <w:t xml:space="preserve"> 20</w:t>
    </w:r>
    <w:r w:rsidR="009D778F">
      <w:rPr>
        <w:rFonts w:ascii="Arial" w:hAnsi="Arial" w:cs="Arial"/>
        <w:b/>
        <w:sz w:val="24"/>
        <w:szCs w:val="24"/>
        <w:highlight w:val="yellow"/>
      </w:rPr>
      <w:t>30</w:t>
    </w:r>
    <w:r w:rsidR="00F06B67" w:rsidRPr="00686B57">
      <w:rPr>
        <w:rFonts w:ascii="Arial" w:hAnsi="Arial" w:cs="Arial"/>
        <w:b/>
        <w:sz w:val="24"/>
        <w:szCs w:val="24"/>
      </w:rPr>
      <w:tab/>
    </w:r>
    <w:r w:rsidR="00F06B67" w:rsidRPr="00686B57">
      <w:rPr>
        <w:rFonts w:ascii="Arial" w:hAnsi="Arial" w:cs="Arial"/>
        <w:b/>
        <w:sz w:val="24"/>
        <w:szCs w:val="24"/>
      </w:rPr>
      <w:tab/>
      <w:t>Section</w:t>
    </w:r>
    <w:r>
      <w:rPr>
        <w:rFonts w:ascii="Arial" w:hAnsi="Arial" w:cs="Arial"/>
        <w:b/>
        <w:sz w:val="24"/>
        <w:szCs w:val="24"/>
      </w:rPr>
      <w:t xml:space="preserve"> </w:t>
    </w:r>
    <w:r w:rsidRPr="009D778F">
      <w:rPr>
        <w:rFonts w:ascii="Arial" w:hAnsi="Arial" w:cs="Arial"/>
        <w:b/>
        <w:sz w:val="24"/>
        <w:szCs w:val="24"/>
        <w:highlight w:val="yellow"/>
      </w:rPr>
      <w:t>D</w:t>
    </w:r>
    <w:r w:rsidR="009D778F" w:rsidRPr="009D778F">
      <w:rPr>
        <w:rFonts w:ascii="Arial" w:hAnsi="Arial" w:cs="Arial"/>
        <w:b/>
        <w:sz w:val="24"/>
        <w:szCs w:val="24"/>
        <w:highlight w:val="yellow"/>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59"/>
    <w:rsid w:val="000277A3"/>
    <w:rsid w:val="00035F6C"/>
    <w:rsid w:val="0004273E"/>
    <w:rsid w:val="0006334D"/>
    <w:rsid w:val="00087E18"/>
    <w:rsid w:val="000B4BAF"/>
    <w:rsid w:val="000C1774"/>
    <w:rsid w:val="000C4CCC"/>
    <w:rsid w:val="000C71AE"/>
    <w:rsid w:val="000D3599"/>
    <w:rsid w:val="000E65FA"/>
    <w:rsid w:val="000F49E7"/>
    <w:rsid w:val="00110D59"/>
    <w:rsid w:val="001211CE"/>
    <w:rsid w:val="001335C0"/>
    <w:rsid w:val="00152DFE"/>
    <w:rsid w:val="001763DE"/>
    <w:rsid w:val="0017765D"/>
    <w:rsid w:val="001846AB"/>
    <w:rsid w:val="001B4229"/>
    <w:rsid w:val="001C4D4F"/>
    <w:rsid w:val="001E230F"/>
    <w:rsid w:val="001E2BF7"/>
    <w:rsid w:val="001E7627"/>
    <w:rsid w:val="001E7FF0"/>
    <w:rsid w:val="0021668A"/>
    <w:rsid w:val="00223DC3"/>
    <w:rsid w:val="002508DB"/>
    <w:rsid w:val="0026453F"/>
    <w:rsid w:val="00266A5C"/>
    <w:rsid w:val="002931AB"/>
    <w:rsid w:val="0029609D"/>
    <w:rsid w:val="002A0E26"/>
    <w:rsid w:val="002A301E"/>
    <w:rsid w:val="002A4613"/>
    <w:rsid w:val="002B5CE7"/>
    <w:rsid w:val="002E4EA7"/>
    <w:rsid w:val="0030023C"/>
    <w:rsid w:val="00303725"/>
    <w:rsid w:val="00315A31"/>
    <w:rsid w:val="003235DB"/>
    <w:rsid w:val="00353E04"/>
    <w:rsid w:val="003723BF"/>
    <w:rsid w:val="003B4C1F"/>
    <w:rsid w:val="003C0368"/>
    <w:rsid w:val="00410754"/>
    <w:rsid w:val="00421EC9"/>
    <w:rsid w:val="004438B2"/>
    <w:rsid w:val="00450D8A"/>
    <w:rsid w:val="00454E8E"/>
    <w:rsid w:val="00461F94"/>
    <w:rsid w:val="00463BDF"/>
    <w:rsid w:val="00472713"/>
    <w:rsid w:val="0048182E"/>
    <w:rsid w:val="00496873"/>
    <w:rsid w:val="0049694F"/>
    <w:rsid w:val="004C7BAA"/>
    <w:rsid w:val="00505DC5"/>
    <w:rsid w:val="005718EE"/>
    <w:rsid w:val="005A052C"/>
    <w:rsid w:val="005A505C"/>
    <w:rsid w:val="005A7DF0"/>
    <w:rsid w:val="005B4C12"/>
    <w:rsid w:val="005B6B69"/>
    <w:rsid w:val="005F7198"/>
    <w:rsid w:val="00603A1D"/>
    <w:rsid w:val="0060692F"/>
    <w:rsid w:val="0061649A"/>
    <w:rsid w:val="00623E5A"/>
    <w:rsid w:val="00624C72"/>
    <w:rsid w:val="00643C79"/>
    <w:rsid w:val="006815C9"/>
    <w:rsid w:val="00686B57"/>
    <w:rsid w:val="006903B8"/>
    <w:rsid w:val="00695613"/>
    <w:rsid w:val="006A6751"/>
    <w:rsid w:val="006B0E04"/>
    <w:rsid w:val="006D431D"/>
    <w:rsid w:val="006E4624"/>
    <w:rsid w:val="006F02B9"/>
    <w:rsid w:val="00704683"/>
    <w:rsid w:val="00711A1E"/>
    <w:rsid w:val="007212BC"/>
    <w:rsid w:val="00733515"/>
    <w:rsid w:val="0074217B"/>
    <w:rsid w:val="0075461E"/>
    <w:rsid w:val="00763CCB"/>
    <w:rsid w:val="00766311"/>
    <w:rsid w:val="007736CD"/>
    <w:rsid w:val="00782600"/>
    <w:rsid w:val="00784892"/>
    <w:rsid w:val="007855DA"/>
    <w:rsid w:val="008101FB"/>
    <w:rsid w:val="00827C44"/>
    <w:rsid w:val="008342D1"/>
    <w:rsid w:val="008351E8"/>
    <w:rsid w:val="008456F6"/>
    <w:rsid w:val="008571C8"/>
    <w:rsid w:val="00857C67"/>
    <w:rsid w:val="0089020F"/>
    <w:rsid w:val="008A1CAB"/>
    <w:rsid w:val="008B2128"/>
    <w:rsid w:val="008C0FCA"/>
    <w:rsid w:val="008C5195"/>
    <w:rsid w:val="008C5677"/>
    <w:rsid w:val="008C7339"/>
    <w:rsid w:val="008F0663"/>
    <w:rsid w:val="009011CE"/>
    <w:rsid w:val="00921C4D"/>
    <w:rsid w:val="0092212F"/>
    <w:rsid w:val="00936D8C"/>
    <w:rsid w:val="00967A97"/>
    <w:rsid w:val="00975569"/>
    <w:rsid w:val="0097731C"/>
    <w:rsid w:val="009A7CD9"/>
    <w:rsid w:val="009B3291"/>
    <w:rsid w:val="009C62A6"/>
    <w:rsid w:val="009D079B"/>
    <w:rsid w:val="009D6240"/>
    <w:rsid w:val="009D778F"/>
    <w:rsid w:val="009E1E42"/>
    <w:rsid w:val="009E7AE7"/>
    <w:rsid w:val="00A001F4"/>
    <w:rsid w:val="00A21122"/>
    <w:rsid w:val="00A42906"/>
    <w:rsid w:val="00A977D6"/>
    <w:rsid w:val="00AC39DB"/>
    <w:rsid w:val="00AD50A5"/>
    <w:rsid w:val="00AF4AC7"/>
    <w:rsid w:val="00AF5697"/>
    <w:rsid w:val="00B03F99"/>
    <w:rsid w:val="00B15AB7"/>
    <w:rsid w:val="00B32CB2"/>
    <w:rsid w:val="00B43A0B"/>
    <w:rsid w:val="00B512F1"/>
    <w:rsid w:val="00B572C1"/>
    <w:rsid w:val="00B64D33"/>
    <w:rsid w:val="00B70B7D"/>
    <w:rsid w:val="00B742E3"/>
    <w:rsid w:val="00B763BA"/>
    <w:rsid w:val="00B94A91"/>
    <w:rsid w:val="00B95F36"/>
    <w:rsid w:val="00BA285B"/>
    <w:rsid w:val="00BA7D77"/>
    <w:rsid w:val="00BC25D7"/>
    <w:rsid w:val="00BC7299"/>
    <w:rsid w:val="00BE4120"/>
    <w:rsid w:val="00C03E75"/>
    <w:rsid w:val="00C04AEA"/>
    <w:rsid w:val="00C177AA"/>
    <w:rsid w:val="00C26A20"/>
    <w:rsid w:val="00C30650"/>
    <w:rsid w:val="00C346B3"/>
    <w:rsid w:val="00C402D1"/>
    <w:rsid w:val="00C40A90"/>
    <w:rsid w:val="00C541C9"/>
    <w:rsid w:val="00C6148B"/>
    <w:rsid w:val="00C61796"/>
    <w:rsid w:val="00C95E79"/>
    <w:rsid w:val="00CB2F3E"/>
    <w:rsid w:val="00CC7A67"/>
    <w:rsid w:val="00CD31D9"/>
    <w:rsid w:val="00CE7484"/>
    <w:rsid w:val="00CF13E4"/>
    <w:rsid w:val="00D00432"/>
    <w:rsid w:val="00D02708"/>
    <w:rsid w:val="00D15312"/>
    <w:rsid w:val="00D34EA2"/>
    <w:rsid w:val="00D615B3"/>
    <w:rsid w:val="00D70E6E"/>
    <w:rsid w:val="00D73B76"/>
    <w:rsid w:val="00D75749"/>
    <w:rsid w:val="00D90430"/>
    <w:rsid w:val="00D93F88"/>
    <w:rsid w:val="00DC6953"/>
    <w:rsid w:val="00DD09C4"/>
    <w:rsid w:val="00DD3E4A"/>
    <w:rsid w:val="00DD4A9E"/>
    <w:rsid w:val="00DD5392"/>
    <w:rsid w:val="00DD5A0E"/>
    <w:rsid w:val="00E11C86"/>
    <w:rsid w:val="00E17339"/>
    <w:rsid w:val="00E33F4F"/>
    <w:rsid w:val="00E3550B"/>
    <w:rsid w:val="00E4510F"/>
    <w:rsid w:val="00E554C0"/>
    <w:rsid w:val="00E64152"/>
    <w:rsid w:val="00E71C04"/>
    <w:rsid w:val="00EB47FA"/>
    <w:rsid w:val="00EE0F87"/>
    <w:rsid w:val="00F06B67"/>
    <w:rsid w:val="00F1567C"/>
    <w:rsid w:val="00F30EF3"/>
    <w:rsid w:val="00F358FA"/>
    <w:rsid w:val="00F416ED"/>
    <w:rsid w:val="00F54686"/>
    <w:rsid w:val="00F553E6"/>
    <w:rsid w:val="00F66B7C"/>
    <w:rsid w:val="00F75815"/>
    <w:rsid w:val="00FA0A55"/>
    <w:rsid w:val="00FB646E"/>
    <w:rsid w:val="00FC3BBA"/>
    <w:rsid w:val="00FC417E"/>
    <w:rsid w:val="00FC74C7"/>
    <w:rsid w:val="00FE4088"/>
    <w:rsid w:val="00FE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0D651"/>
  <w15:chartTrackingRefBased/>
  <w15:docId w15:val="{E8BFED72-CB49-4137-9FF6-50CD47A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F6"/>
  </w:style>
  <w:style w:type="paragraph" w:styleId="Footer">
    <w:name w:val="footer"/>
    <w:basedOn w:val="Normal"/>
    <w:link w:val="FooterChar"/>
    <w:uiPriority w:val="99"/>
    <w:unhideWhenUsed/>
    <w:rsid w:val="0084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F6"/>
  </w:style>
  <w:style w:type="paragraph" w:styleId="Caption">
    <w:name w:val="caption"/>
    <w:basedOn w:val="Normal"/>
    <w:next w:val="Normal"/>
    <w:uiPriority w:val="35"/>
    <w:unhideWhenUsed/>
    <w:qFormat/>
    <w:rsid w:val="00733515"/>
    <w:pPr>
      <w:spacing w:after="200" w:line="240" w:lineRule="auto"/>
    </w:pPr>
    <w:rPr>
      <w:i/>
      <w:iCs/>
      <w:color w:val="44546A" w:themeColor="text2"/>
      <w:sz w:val="18"/>
      <w:szCs w:val="18"/>
    </w:rPr>
  </w:style>
  <w:style w:type="table" w:styleId="TableGrid">
    <w:name w:val="Table Grid"/>
    <w:basedOn w:val="TableNormal"/>
    <w:uiPriority w:val="39"/>
    <w:rsid w:val="0073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63BA"/>
    <w:rPr>
      <w:color w:val="808080"/>
    </w:rPr>
  </w:style>
  <w:style w:type="paragraph" w:styleId="ListParagraph">
    <w:name w:val="List Paragraph"/>
    <w:basedOn w:val="Normal"/>
    <w:uiPriority w:val="34"/>
    <w:qFormat/>
    <w:rsid w:val="000B4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E48A8BCBBA444A905F0568C9186F1" ma:contentTypeVersion="21" ma:contentTypeDescription="Create a new document." ma:contentTypeScope="" ma:versionID="239f3889b74af3bec8d4a41327a7e1b6">
  <xsd:schema xmlns:xsd="http://www.w3.org/2001/XMLSchema" xmlns:xs="http://www.w3.org/2001/XMLSchema" xmlns:p="http://schemas.microsoft.com/office/2006/metadata/properties" xmlns:ns2="54d29fa5-b315-4d03-a525-e32de81fd117" xmlns:ns3="885cc4a9-6fc6-4c77-90bb-23375bdec816" targetNamespace="http://schemas.microsoft.com/office/2006/metadata/properties" ma:root="true" ma:fieldsID="d8e2a594fe858eddff11ecdaae30d217" ns2:_="" ns3:_="">
    <xsd:import namespace="54d29fa5-b315-4d03-a525-e32de81fd117"/>
    <xsd:import namespace="885cc4a9-6fc6-4c77-90bb-23375bdec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_x0061_ku6" minOccurs="0"/>
                <xsd:element ref="ns3:SharedWithUsers" minOccurs="0"/>
                <xsd:element ref="ns3:SharedWithDetails" minOccurs="0"/>
                <xsd:element ref="ns2:MediaLengthInSeconds" minOccurs="0"/>
                <xsd:element ref="ns2:Notes" minOccurs="0"/>
                <xsd:element ref="ns2:Briefdescription" minOccurs="0"/>
                <xsd:element ref="ns2:notes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29fa5-b315-4d03-a525-e32de81f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1_ku6" ma:index="18" nillable="true" ma:displayName="Previous Location" ma:internalName="_x0061_ku6">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Briefdescription" ma:index="23" nillable="true" ma:displayName="Brief description" ma:description="Explanation of file" ma:format="Dropdown" ma:internalName="Briefdescription">
      <xsd:simpleType>
        <xsd:restriction base="dms:Text">
          <xsd:maxLength value="255"/>
        </xsd:restriction>
      </xsd:simpleType>
    </xsd:element>
    <xsd:element name="notes0" ma:index="24" nillable="true" ma:displayName="notes" ma:default="Master is for me, Class is for Presenting, Student is for read ahead. In Master Purple=write, Red=discuss" ma:format="Dropdown" ma:internalName="notes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362c7eb-5c45-4d0a-8479-4b30401fca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cc4a9-6fc6-4c77-90bb-23375bdec8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471b8cd-cf1f-43c9-b61b-79fc0ac9cda3}" ma:internalName="TaxCatchAll" ma:showField="CatchAllData" ma:web="885cc4a9-6fc6-4c77-90bb-23375bdec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1_ku6 xmlns="54d29fa5-b315-4d03-a525-e32de81fd117" xsi:nil="true"/>
    <Briefdescription xmlns="54d29fa5-b315-4d03-a525-e32de81fd117" xsi:nil="true"/>
    <TaxCatchAll xmlns="885cc4a9-6fc6-4c77-90bb-23375bdec816" xsi:nil="true"/>
    <notes0 xmlns="54d29fa5-b315-4d03-a525-e32de81fd117">Master is for me, Class is for Presenting, Student is for read ahead. In Master Purple=write, Red=discuss</notes0>
    <Notes xmlns="54d29fa5-b315-4d03-a525-e32de81fd117" xsi:nil="true"/>
    <lcf76f155ced4ddcb4097134ff3c332f xmlns="54d29fa5-b315-4d03-a525-e32de81fd1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5F802-5930-48A4-AFEF-25EFD12E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29fa5-b315-4d03-a525-e32de81fd117"/>
    <ds:schemaRef ds:uri="885cc4a9-6fc6-4c77-90bb-23375bde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8C608-CEBB-492F-ABF7-5963A9DD7FA4}">
  <ds:schemaRefs>
    <ds:schemaRef ds:uri="http://schemas.microsoft.com/office/2006/metadata/properties"/>
    <ds:schemaRef ds:uri="http://schemas.microsoft.com/office/infopath/2007/PartnerControls"/>
    <ds:schemaRef ds:uri="54d29fa5-b315-4d03-a525-e32de81fd117"/>
    <ds:schemaRef ds:uri="885cc4a9-6fc6-4c77-90bb-23375bdec816"/>
  </ds:schemaRefs>
</ds:datastoreItem>
</file>

<file path=customXml/itemProps3.xml><?xml version="1.0" encoding="utf-8"?>
<ds:datastoreItem xmlns:ds="http://schemas.openxmlformats.org/officeDocument/2006/customXml" ds:itemID="{995A938A-C348-43F2-8B0B-9D291907DD54}">
  <ds:schemaRefs>
    <ds:schemaRef ds:uri="http://schemas.microsoft.com/sharepoint/v3/contenttype/forms"/>
  </ds:schemaRefs>
</ds:datastoreItem>
</file>

<file path=customXml/itemProps4.xml><?xml version="1.0" encoding="utf-8"?>
<ds:datastoreItem xmlns:ds="http://schemas.openxmlformats.org/officeDocument/2006/customXml" ds:itemID="{6B2B1C26-3820-4ED3-9D51-BDEA9A8A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daniel.colgan@westpoint.edu</dc:creator>
  <cp:keywords/>
  <dc:description/>
  <cp:lastModifiedBy>Colgan, Stasia MAJ</cp:lastModifiedBy>
  <cp:revision>5</cp:revision>
  <dcterms:created xsi:type="dcterms:W3CDTF">2025-08-12T18:23:00Z</dcterms:created>
  <dcterms:modified xsi:type="dcterms:W3CDTF">2025-08-27T14:20:00Z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0x010100954E48A8BCBBA444A905F0568C9186F1</vt:lpwstr>
  </property>
  <property fmtid="{D5CDD505-2E9C-101B-9397-08002B2CF9AE}" pid="3" name="Order">
    <vt:r8>100</vt:r8>
  </property>
  <property fmtid="{D5CDD505-2E9C-101B-9397-08002B2CF9AE}" pid="4" name="MediaServiceImageTags">
    <vt:lpwstr/>
  </property>
</Properties>
</file>